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53DF3087" w14:textId="7B86231F" w:rsidR="00383A55" w:rsidRDefault="004F3F97" w:rsidP="00383A55">
      <w:pPr>
        <w:spacing w:after="0" w:line="240" w:lineRule="auto"/>
        <w:jc w:val="center"/>
        <w:rPr>
          <w:rFonts w:cs="Calibri"/>
          <w:b/>
          <w:bCs/>
          <w:color w:val="000000" w:themeColor="text1"/>
          <w:sz w:val="28"/>
          <w:szCs w:val="28"/>
        </w:rPr>
      </w:pPr>
      <w:r>
        <w:rPr>
          <w:rFonts w:cs="Calibri"/>
          <w:b/>
          <w:bCs/>
          <w:color w:val="000000" w:themeColor="text1"/>
          <w:sz w:val="28"/>
          <w:szCs w:val="28"/>
        </w:rPr>
        <w:t>LOOKED AFTER CHILDREN POLICY INCLUDING THOSE RECENTLY ADOPTED FROM CARE</w:t>
      </w:r>
    </w:p>
    <w:p w14:paraId="354B2A8D" w14:textId="77777777" w:rsidR="00383A55" w:rsidRPr="0033620F" w:rsidRDefault="00383A55" w:rsidP="00383A55">
      <w:pPr>
        <w:spacing w:after="0" w:line="240" w:lineRule="auto"/>
        <w:jc w:val="center"/>
        <w:rPr>
          <w:rFonts w:cs="Calibri"/>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2BADF46" w14:textId="77777777" w:rsidR="00E712C4" w:rsidRPr="00E712C4" w:rsidRDefault="00E712C4" w:rsidP="00E712C4">
            <w:pPr>
              <w:spacing w:after="0" w:line="240" w:lineRule="auto"/>
            </w:pPr>
            <w:r w:rsidRPr="00E712C4">
              <w:t>Safeguarding and Child Protection policy</w:t>
            </w:r>
          </w:p>
          <w:p w14:paraId="36147CE3" w14:textId="77777777" w:rsidR="00E712C4" w:rsidRPr="00E712C4" w:rsidRDefault="00E712C4" w:rsidP="00E712C4">
            <w:pPr>
              <w:spacing w:after="0" w:line="240" w:lineRule="auto"/>
            </w:pPr>
            <w:r w:rsidRPr="00E712C4">
              <w:t>Keeping Children Safe in Education</w:t>
            </w:r>
          </w:p>
          <w:p w14:paraId="4B07DEFD" w14:textId="77777777" w:rsidR="00E712C4" w:rsidRPr="00E712C4" w:rsidRDefault="00E712C4" w:rsidP="00E712C4">
            <w:pPr>
              <w:spacing w:after="0" w:line="240" w:lineRule="auto"/>
              <w:rPr>
                <w:rFonts w:eastAsia="Times New Roman" w:cs="Calibri"/>
                <w:lang w:eastAsia="en-GB"/>
              </w:rPr>
            </w:pPr>
            <w:r w:rsidRPr="00E712C4">
              <w:rPr>
                <w:rFonts w:eastAsia="Times New Roman" w:cs="Calibri"/>
                <w:lang w:eastAsia="en-GB"/>
              </w:rPr>
              <w:t>Behaviour Policy</w:t>
            </w:r>
          </w:p>
          <w:p w14:paraId="0802778A" w14:textId="77777777" w:rsidR="00E712C4" w:rsidRPr="00E712C4" w:rsidRDefault="00E712C4" w:rsidP="00E712C4">
            <w:pPr>
              <w:spacing w:after="0" w:line="240" w:lineRule="auto"/>
              <w:rPr>
                <w:rFonts w:eastAsia="Times New Roman" w:cs="Calibri"/>
                <w:lang w:eastAsia="en-GB"/>
              </w:rPr>
            </w:pPr>
            <w:r w:rsidRPr="00E712C4">
              <w:rPr>
                <w:rFonts w:eastAsia="Times New Roman" w:cs="Calibri"/>
                <w:lang w:eastAsia="en-GB"/>
              </w:rPr>
              <w:t xml:space="preserve">Anti Bullying Policy </w:t>
            </w:r>
          </w:p>
          <w:p w14:paraId="61B0A4A0" w14:textId="081D3452" w:rsidR="00E712C4" w:rsidRPr="00E712C4" w:rsidRDefault="00E712C4" w:rsidP="00E712C4">
            <w:pPr>
              <w:spacing w:after="0" w:line="240" w:lineRule="auto"/>
              <w:rPr>
                <w:rFonts w:eastAsia="Times New Roman" w:cs="Calibri"/>
                <w:lang w:eastAsia="en-GB"/>
              </w:rPr>
            </w:pPr>
            <w:r w:rsidRPr="00E712C4">
              <w:rPr>
                <w:rFonts w:eastAsia="Times New Roman" w:cs="Calibri"/>
                <w:lang w:eastAsia="en-GB"/>
              </w:rPr>
              <w:t xml:space="preserve">Child </w:t>
            </w:r>
            <w:r>
              <w:rPr>
                <w:rFonts w:eastAsia="Times New Roman" w:cs="Calibri"/>
                <w:lang w:eastAsia="en-GB"/>
              </w:rPr>
              <w:t>P</w:t>
            </w:r>
            <w:r w:rsidRPr="00E712C4">
              <w:rPr>
                <w:rFonts w:eastAsia="Times New Roman" w:cs="Calibri"/>
                <w:lang w:eastAsia="en-GB"/>
              </w:rPr>
              <w:t xml:space="preserve">rotection and </w:t>
            </w:r>
            <w:r>
              <w:rPr>
                <w:rFonts w:eastAsia="Times New Roman" w:cs="Calibri"/>
                <w:lang w:eastAsia="en-GB"/>
              </w:rPr>
              <w:t>S</w:t>
            </w:r>
            <w:r w:rsidRPr="00E712C4">
              <w:rPr>
                <w:rFonts w:eastAsia="Times New Roman" w:cs="Calibri"/>
                <w:lang w:eastAsia="en-GB"/>
              </w:rPr>
              <w:t>afeguarding Policy</w:t>
            </w:r>
          </w:p>
          <w:p w14:paraId="50A87081" w14:textId="77777777" w:rsidR="00E712C4" w:rsidRPr="00E712C4" w:rsidRDefault="00E712C4" w:rsidP="00E712C4">
            <w:pPr>
              <w:spacing w:after="0" w:line="240" w:lineRule="auto"/>
              <w:rPr>
                <w:rFonts w:eastAsia="Times New Roman" w:cs="Calibri"/>
                <w:lang w:eastAsia="en-GB"/>
              </w:rPr>
            </w:pPr>
            <w:r w:rsidRPr="00E712C4">
              <w:rPr>
                <w:rFonts w:eastAsia="Times New Roman" w:cs="Calibri"/>
                <w:lang w:eastAsia="en-GB"/>
              </w:rPr>
              <w:t xml:space="preserve">Suspension and Exclusions Policy </w:t>
            </w:r>
          </w:p>
          <w:p w14:paraId="68F0F1A8" w14:textId="77777777" w:rsidR="00E712C4" w:rsidRPr="00E712C4" w:rsidRDefault="00E712C4" w:rsidP="00E712C4">
            <w:pPr>
              <w:spacing w:after="0" w:line="240" w:lineRule="auto"/>
              <w:rPr>
                <w:rFonts w:eastAsia="Times New Roman" w:cs="Calibri"/>
                <w:lang w:eastAsia="en-GB"/>
              </w:rPr>
            </w:pPr>
            <w:r w:rsidRPr="00E712C4">
              <w:rPr>
                <w:rFonts w:eastAsia="Times New Roman" w:cs="Calibri"/>
                <w:lang w:eastAsia="en-GB"/>
              </w:rPr>
              <w:t xml:space="preserve">SEND Policy </w:t>
            </w:r>
          </w:p>
          <w:p w14:paraId="7E73B057" w14:textId="62EE00AB" w:rsidR="00E712C4" w:rsidRPr="00E712C4" w:rsidRDefault="00E712C4" w:rsidP="00E712C4">
            <w:pPr>
              <w:spacing w:after="0" w:line="240" w:lineRule="auto"/>
              <w:rPr>
                <w:rFonts w:eastAsia="Times New Roman" w:cs="Calibri"/>
                <w:lang w:eastAsia="en-GB"/>
              </w:rPr>
            </w:pPr>
            <w:r w:rsidRPr="00E712C4">
              <w:rPr>
                <w:rFonts w:eastAsia="Times New Roman" w:cs="Calibri"/>
                <w:lang w:eastAsia="en-GB"/>
              </w:rPr>
              <w:t xml:space="preserve">Supporting </w:t>
            </w:r>
            <w:r>
              <w:rPr>
                <w:rFonts w:eastAsia="Times New Roman" w:cs="Calibri"/>
                <w:lang w:eastAsia="en-GB"/>
              </w:rPr>
              <w:t>P</w:t>
            </w:r>
            <w:r w:rsidRPr="00E712C4">
              <w:rPr>
                <w:rFonts w:eastAsia="Times New Roman" w:cs="Calibri"/>
                <w:lang w:eastAsia="en-GB"/>
              </w:rPr>
              <w:t xml:space="preserve">upils with </w:t>
            </w:r>
            <w:r>
              <w:rPr>
                <w:rFonts w:eastAsia="Times New Roman" w:cs="Calibri"/>
                <w:lang w:eastAsia="en-GB"/>
              </w:rPr>
              <w:t>M</w:t>
            </w:r>
            <w:r w:rsidRPr="00E712C4">
              <w:rPr>
                <w:rFonts w:eastAsia="Times New Roman" w:cs="Calibri"/>
                <w:lang w:eastAsia="en-GB"/>
              </w:rPr>
              <w:t xml:space="preserve">edical </w:t>
            </w:r>
            <w:r>
              <w:rPr>
                <w:rFonts w:eastAsia="Times New Roman" w:cs="Calibri"/>
                <w:lang w:eastAsia="en-GB"/>
              </w:rPr>
              <w:t>N</w:t>
            </w:r>
            <w:r w:rsidRPr="00E712C4">
              <w:rPr>
                <w:rFonts w:eastAsia="Times New Roman" w:cs="Calibri"/>
                <w:lang w:eastAsia="en-GB"/>
              </w:rPr>
              <w:t xml:space="preserve">eeds Policy </w:t>
            </w:r>
          </w:p>
          <w:p w14:paraId="562821AC" w14:textId="77777777" w:rsidR="00C75089" w:rsidRPr="008815B3" w:rsidRDefault="00C75089" w:rsidP="007A2633">
            <w:pPr>
              <w:spacing w:after="0" w:line="240" w:lineRule="auto"/>
              <w:textAlignment w:val="baseline"/>
              <w:rPr>
                <w:rFonts w:eastAsia="Times New Roman" w:cs="Calibri"/>
                <w:b/>
                <w:bCs/>
                <w:color w:val="000000"/>
                <w:sz w:val="24"/>
                <w:szCs w:val="24"/>
                <w:u w:val="single"/>
                <w:lang w:eastAsia="en-GB"/>
              </w:rPr>
            </w:pP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4820AAD6" w:rsidR="00C75089" w:rsidRPr="008A6C9C" w:rsidRDefault="008A6C9C"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SEC </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32228737" w:rsidR="00C75089" w:rsidRPr="00E91F55" w:rsidRDefault="00E91F55" w:rsidP="007A2633">
            <w:pPr>
              <w:spacing w:after="0" w:line="240" w:lineRule="auto"/>
              <w:textAlignment w:val="baseline"/>
              <w:rPr>
                <w:rFonts w:eastAsia="Times New Roman" w:cs="Calibri"/>
                <w:color w:val="000000"/>
                <w:lang w:eastAsia="en-GB"/>
              </w:rPr>
            </w:pPr>
            <w:r w:rsidRPr="00E91F55">
              <w:rPr>
                <w:rFonts w:eastAsia="Times New Roman" w:cs="Calibri"/>
                <w:color w:val="000000"/>
                <w:lang w:eastAsia="en-GB"/>
              </w:rPr>
              <w:t>SEC</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7C492C14" w:rsidR="00C75089" w:rsidRPr="00E91F55" w:rsidRDefault="00E91F55" w:rsidP="007A2633">
            <w:pPr>
              <w:spacing w:after="0" w:line="240" w:lineRule="auto"/>
              <w:textAlignment w:val="baseline"/>
              <w:rPr>
                <w:rFonts w:eastAsia="Times New Roman" w:cs="Calibri"/>
                <w:color w:val="000000"/>
                <w:lang w:eastAsia="en-GB"/>
              </w:rPr>
            </w:pPr>
            <w:r w:rsidRPr="00E91F55">
              <w:rPr>
                <w:rFonts w:eastAsia="Times New Roman" w:cs="Calibri"/>
                <w:color w:val="000000"/>
                <w:lang w:eastAsia="en-GB"/>
              </w:rPr>
              <w:t>19/11/2024</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65B7D79F" w:rsidR="09A97D18" w:rsidRPr="00E91F55" w:rsidRDefault="00E91F55" w:rsidP="09A97D18">
            <w:pPr>
              <w:spacing w:line="240" w:lineRule="auto"/>
              <w:rPr>
                <w:rFonts w:eastAsia="Times New Roman" w:cs="Calibri"/>
                <w:color w:val="000000" w:themeColor="text1"/>
                <w:lang w:eastAsia="en-GB"/>
              </w:rPr>
            </w:pPr>
            <w:r w:rsidRPr="00E91F55">
              <w:rPr>
                <w:rFonts w:eastAsia="Times New Roman" w:cs="Calibri"/>
                <w:color w:val="000000" w:themeColor="text1"/>
                <w:lang w:eastAsia="en-GB"/>
              </w:rPr>
              <w:t>19/11/2027</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1137170D" w14:textId="30E6C6CA" w:rsidR="008A0F2E" w:rsidRPr="008A0F2E" w:rsidRDefault="008A0F2E" w:rsidP="008201CE">
      <w:pPr>
        <w:spacing w:after="0" w:line="240" w:lineRule="auto"/>
        <w:textAlignment w:val="baseline"/>
        <w:rPr>
          <w:rFonts w:ascii="Segoe UI" w:eastAsia="Times New Roman" w:hAnsi="Segoe UI" w:cs="Segoe UI"/>
          <w:sz w:val="18"/>
          <w:szCs w:val="18"/>
          <w:lang w:eastAsia="en-GB"/>
        </w:rPr>
      </w:pPr>
    </w:p>
    <w:p w14:paraId="097BFFA1" w14:textId="77777777" w:rsidR="008A0F2E" w:rsidRPr="008A0F2E" w:rsidRDefault="008A0F2E" w:rsidP="008A0F2E">
      <w:pPr>
        <w:spacing w:after="160" w:line="259" w:lineRule="auto"/>
      </w:pPr>
    </w:p>
    <w:p w14:paraId="750A75EA" w14:textId="77777777" w:rsidR="008A0F2E" w:rsidRPr="008A0F2E" w:rsidRDefault="008A0F2E" w:rsidP="008A0F2E">
      <w:pPr>
        <w:spacing w:after="0" w:line="259" w:lineRule="auto"/>
        <w:jc w:val="both"/>
        <w:rPr>
          <w:noProof/>
          <w:sz w:val="16"/>
          <w:szCs w:val="16"/>
          <w:lang w:eastAsia="en-GB"/>
        </w:rPr>
      </w:pPr>
      <w:r w:rsidRPr="008A0F2E">
        <w:rPr>
          <w:noProof/>
          <w:sz w:val="16"/>
          <w:szCs w:val="16"/>
          <w:lang w:eastAsia="en-GB"/>
        </w:rPr>
        <w:t>In reviewing this policy the Trust Board has had regards to the Equality Act 2010 and carried out an equality impact assessment. It is satisfied that no group with a protected characteristic will be unfairly disadvantaged.</w:t>
      </w:r>
    </w:p>
    <w:p w14:paraId="2D5A7537" w14:textId="77777777" w:rsidR="008A0F2E" w:rsidRPr="008A0F2E" w:rsidRDefault="008A0F2E" w:rsidP="008A0F2E">
      <w:pPr>
        <w:shd w:val="clear" w:color="auto" w:fill="FFFFFF"/>
        <w:spacing w:after="150" w:line="338" w:lineRule="atLeast"/>
        <w:rPr>
          <w:rFonts w:eastAsia="Times New Roman" w:cs="Calibri"/>
          <w:b/>
          <w:bCs/>
          <w:color w:val="292929"/>
          <w:sz w:val="28"/>
          <w:szCs w:val="28"/>
          <w:lang w:eastAsia="en-GB"/>
        </w:rPr>
      </w:pPr>
      <w:r w:rsidRPr="008A0F2E">
        <w:rPr>
          <w:sz w:val="16"/>
          <w:szCs w:val="16"/>
          <w:lang w:eastAsia="en-GB"/>
        </w:rPr>
        <w:br w:type="page"/>
      </w:r>
    </w:p>
    <w:p w14:paraId="024F8558" w14:textId="77777777" w:rsidR="008A0F2E" w:rsidRPr="008A0F2E" w:rsidRDefault="008A0F2E" w:rsidP="008A0F2E">
      <w:pPr>
        <w:shd w:val="clear" w:color="auto" w:fill="FFFFFF"/>
        <w:spacing w:after="150" w:line="338" w:lineRule="atLeast"/>
        <w:rPr>
          <w:rFonts w:eastAsia="Times New Roman" w:cs="Calibri"/>
          <w:sz w:val="24"/>
          <w:szCs w:val="24"/>
          <w:lang w:eastAsia="en-GB"/>
        </w:rPr>
      </w:pPr>
      <w:r w:rsidRPr="008A0F2E">
        <w:rPr>
          <w:rFonts w:eastAsia="Times New Roman" w:cs="Calibri"/>
          <w:b/>
          <w:bCs/>
          <w:sz w:val="24"/>
          <w:szCs w:val="24"/>
          <w:lang w:eastAsia="en-GB"/>
        </w:rPr>
        <w:lastRenderedPageBreak/>
        <w:t>Contents</w:t>
      </w:r>
    </w:p>
    <w:p w14:paraId="3FBB2396" w14:textId="77777777" w:rsidR="008A0F2E" w:rsidRPr="008A0F2E" w:rsidRDefault="008A0F2E" w:rsidP="008A0F2E">
      <w:pPr>
        <w:numPr>
          <w:ilvl w:val="0"/>
          <w:numId w:val="3"/>
        </w:numPr>
        <w:shd w:val="clear" w:color="auto" w:fill="FFFFFF"/>
        <w:spacing w:before="100" w:beforeAutospacing="1" w:after="100" w:afterAutospacing="1" w:line="240" w:lineRule="auto"/>
        <w:rPr>
          <w:rFonts w:eastAsia="Times New Roman" w:cs="Calibri"/>
          <w:sz w:val="24"/>
          <w:szCs w:val="24"/>
          <w:lang w:eastAsia="en-GB"/>
        </w:rPr>
      </w:pPr>
      <w:hyperlink r:id="rId9" w:anchor="_Toc25251509" w:history="1">
        <w:r w:rsidRPr="008A0F2E">
          <w:rPr>
            <w:rFonts w:eastAsia="Times New Roman" w:cs="Calibri"/>
            <w:sz w:val="24"/>
            <w:szCs w:val="24"/>
            <w:lang w:eastAsia="en-GB"/>
          </w:rPr>
          <w:t>Aims.                                                                                                                                 2</w:t>
        </w:r>
      </w:hyperlink>
    </w:p>
    <w:p w14:paraId="09510831" w14:textId="77777777" w:rsidR="008A0F2E" w:rsidRPr="008A0F2E" w:rsidRDefault="008A0F2E" w:rsidP="008A0F2E">
      <w:pPr>
        <w:numPr>
          <w:ilvl w:val="0"/>
          <w:numId w:val="3"/>
        </w:numPr>
        <w:shd w:val="clear" w:color="auto" w:fill="FFFFFF"/>
        <w:spacing w:before="100" w:beforeAutospacing="1" w:after="100" w:afterAutospacing="1" w:line="240" w:lineRule="auto"/>
        <w:rPr>
          <w:rFonts w:eastAsia="Times New Roman" w:cs="Calibri"/>
          <w:sz w:val="24"/>
          <w:szCs w:val="24"/>
          <w:lang w:eastAsia="en-GB"/>
        </w:rPr>
      </w:pPr>
      <w:hyperlink r:id="rId10" w:anchor="_Toc25251510" w:history="1">
        <w:r w:rsidRPr="008A0F2E">
          <w:rPr>
            <w:rFonts w:eastAsia="Times New Roman" w:cs="Calibri"/>
            <w:sz w:val="24"/>
            <w:szCs w:val="24"/>
            <w:lang w:eastAsia="en-GB"/>
          </w:rPr>
          <w:t>Legislation and statutory guidance.                                                                            2</w:t>
        </w:r>
      </w:hyperlink>
    </w:p>
    <w:p w14:paraId="04B3E9FD" w14:textId="77777777" w:rsidR="008A0F2E" w:rsidRPr="008A0F2E" w:rsidRDefault="008A0F2E" w:rsidP="008A0F2E">
      <w:pPr>
        <w:numPr>
          <w:ilvl w:val="0"/>
          <w:numId w:val="3"/>
        </w:numPr>
        <w:shd w:val="clear" w:color="auto" w:fill="FFFFFF"/>
        <w:spacing w:before="100" w:beforeAutospacing="1" w:after="100" w:afterAutospacing="1" w:line="240" w:lineRule="auto"/>
        <w:rPr>
          <w:rFonts w:eastAsia="Times New Roman" w:cs="Calibri"/>
          <w:sz w:val="24"/>
          <w:szCs w:val="24"/>
          <w:lang w:eastAsia="en-GB"/>
        </w:rPr>
      </w:pPr>
      <w:hyperlink r:id="rId11" w:anchor="_Toc25251511" w:history="1">
        <w:r w:rsidRPr="008A0F2E">
          <w:rPr>
            <w:rFonts w:eastAsia="Times New Roman" w:cs="Calibri"/>
            <w:sz w:val="24"/>
            <w:szCs w:val="24"/>
            <w:lang w:eastAsia="en-GB"/>
          </w:rPr>
          <w:t>Definitions.                                                                                                                      2</w:t>
        </w:r>
      </w:hyperlink>
    </w:p>
    <w:p w14:paraId="05244C81" w14:textId="77777777" w:rsidR="008A0F2E" w:rsidRPr="008A0F2E" w:rsidRDefault="008A0F2E" w:rsidP="008A0F2E">
      <w:pPr>
        <w:numPr>
          <w:ilvl w:val="0"/>
          <w:numId w:val="3"/>
        </w:numPr>
        <w:shd w:val="clear" w:color="auto" w:fill="FFFFFF"/>
        <w:spacing w:before="100" w:beforeAutospacing="1" w:after="100" w:afterAutospacing="1" w:line="240" w:lineRule="auto"/>
        <w:rPr>
          <w:rFonts w:eastAsia="Times New Roman" w:cs="Calibri"/>
          <w:sz w:val="24"/>
          <w:szCs w:val="24"/>
          <w:lang w:eastAsia="en-GB"/>
        </w:rPr>
      </w:pPr>
      <w:hyperlink r:id="rId12" w:anchor="_Toc25251512" w:history="1">
        <w:r w:rsidRPr="008A0F2E">
          <w:rPr>
            <w:rFonts w:eastAsia="Times New Roman" w:cs="Calibri"/>
            <w:sz w:val="24"/>
            <w:szCs w:val="24"/>
            <w:lang w:eastAsia="en-GB"/>
          </w:rPr>
          <w:t>Identity of our designated teacher                                                                             3</w:t>
        </w:r>
      </w:hyperlink>
    </w:p>
    <w:p w14:paraId="5C97B02D" w14:textId="77777777" w:rsidR="008A0F2E" w:rsidRPr="008A0F2E" w:rsidRDefault="008A0F2E" w:rsidP="008A0F2E">
      <w:pPr>
        <w:numPr>
          <w:ilvl w:val="0"/>
          <w:numId w:val="3"/>
        </w:numPr>
        <w:shd w:val="clear" w:color="auto" w:fill="FFFFFF"/>
        <w:spacing w:before="100" w:beforeAutospacing="1" w:after="100" w:afterAutospacing="1" w:line="240" w:lineRule="auto"/>
        <w:rPr>
          <w:rFonts w:eastAsia="Times New Roman" w:cs="Calibri"/>
          <w:sz w:val="24"/>
          <w:szCs w:val="24"/>
          <w:lang w:eastAsia="en-GB"/>
        </w:rPr>
      </w:pPr>
      <w:hyperlink r:id="rId13" w:anchor="_Toc25251513" w:history="1">
        <w:r w:rsidRPr="008A0F2E">
          <w:rPr>
            <w:rFonts w:eastAsia="Times New Roman" w:cs="Calibri"/>
            <w:sz w:val="24"/>
            <w:szCs w:val="24"/>
            <w:lang w:eastAsia="en-GB"/>
          </w:rPr>
          <w:t>Role of the designated teacher                                                                                   3</w:t>
        </w:r>
      </w:hyperlink>
    </w:p>
    <w:p w14:paraId="424E9AD8" w14:textId="77777777" w:rsidR="008A0F2E" w:rsidRPr="008A0F2E" w:rsidRDefault="008A0F2E" w:rsidP="008A0F2E">
      <w:pPr>
        <w:numPr>
          <w:ilvl w:val="0"/>
          <w:numId w:val="3"/>
        </w:numPr>
        <w:shd w:val="clear" w:color="auto" w:fill="FFFFFF"/>
        <w:spacing w:before="100" w:beforeAutospacing="1" w:after="100" w:afterAutospacing="1" w:line="240" w:lineRule="auto"/>
        <w:rPr>
          <w:rFonts w:eastAsia="Times New Roman" w:cs="Calibri"/>
          <w:sz w:val="24"/>
          <w:szCs w:val="24"/>
          <w:lang w:eastAsia="en-GB"/>
        </w:rPr>
      </w:pPr>
      <w:hyperlink r:id="rId14" w:anchor="_Toc25251514" w:history="1">
        <w:r w:rsidRPr="008A0F2E">
          <w:rPr>
            <w:rFonts w:eastAsia="Times New Roman" w:cs="Calibri"/>
            <w:sz w:val="24"/>
            <w:szCs w:val="24"/>
            <w:lang w:eastAsia="en-GB"/>
          </w:rPr>
          <w:t xml:space="preserve">Monitoring arrangements.                                                                                          </w:t>
        </w:r>
      </w:hyperlink>
      <w:r w:rsidRPr="008A0F2E">
        <w:rPr>
          <w:rFonts w:eastAsia="Times New Roman" w:cs="Calibri"/>
          <w:sz w:val="24"/>
          <w:szCs w:val="24"/>
          <w:lang w:eastAsia="en-GB"/>
        </w:rPr>
        <w:t xml:space="preserve"> 6</w:t>
      </w:r>
    </w:p>
    <w:p w14:paraId="5C972AE8" w14:textId="77777777" w:rsidR="008A0F2E" w:rsidRPr="008A0F2E" w:rsidRDefault="008A0F2E" w:rsidP="008A0F2E">
      <w:pPr>
        <w:numPr>
          <w:ilvl w:val="0"/>
          <w:numId w:val="3"/>
        </w:numPr>
        <w:shd w:val="clear" w:color="auto" w:fill="FFFFFF"/>
        <w:spacing w:before="100" w:beforeAutospacing="1" w:after="100" w:afterAutospacing="1" w:line="240" w:lineRule="auto"/>
        <w:rPr>
          <w:rFonts w:eastAsia="Times New Roman" w:cs="Calibri"/>
          <w:sz w:val="24"/>
          <w:szCs w:val="24"/>
          <w:lang w:eastAsia="en-GB"/>
        </w:rPr>
      </w:pPr>
      <w:hyperlink r:id="rId15" w:anchor="_Toc25251515" w:history="1">
        <w:r w:rsidRPr="008A0F2E">
          <w:rPr>
            <w:rFonts w:eastAsia="Times New Roman" w:cs="Calibri"/>
            <w:sz w:val="24"/>
            <w:szCs w:val="24"/>
            <w:lang w:eastAsia="en-GB"/>
          </w:rPr>
          <w:t xml:space="preserve">Links with other policies.                                                                                              </w:t>
        </w:r>
      </w:hyperlink>
      <w:r w:rsidRPr="008A0F2E">
        <w:rPr>
          <w:rFonts w:eastAsia="Times New Roman" w:cs="Calibri"/>
          <w:sz w:val="24"/>
          <w:szCs w:val="24"/>
          <w:lang w:eastAsia="en-GB"/>
        </w:rPr>
        <w:t>6</w:t>
      </w:r>
    </w:p>
    <w:p w14:paraId="2E55E956" w14:textId="77777777" w:rsidR="008A0F2E" w:rsidRPr="008A0F2E" w:rsidRDefault="008A0F2E" w:rsidP="008A0F2E">
      <w:pPr>
        <w:shd w:val="clear" w:color="auto" w:fill="FFFFFF"/>
        <w:spacing w:after="150" w:line="338" w:lineRule="atLeast"/>
        <w:rPr>
          <w:rFonts w:eastAsia="Times New Roman" w:cs="Calibri"/>
          <w:b/>
          <w:bCs/>
          <w:kern w:val="36"/>
          <w:sz w:val="24"/>
          <w:szCs w:val="24"/>
          <w:lang w:eastAsia="en-GB"/>
        </w:rPr>
      </w:pPr>
      <w:r w:rsidRPr="008A0F2E">
        <w:rPr>
          <w:rFonts w:eastAsia="Times New Roman" w:cs="Calibri"/>
          <w:b/>
          <w:bCs/>
          <w:sz w:val="24"/>
          <w:szCs w:val="24"/>
          <w:lang w:eastAsia="en-GB"/>
        </w:rPr>
        <w:t> </w:t>
      </w:r>
      <w:r w:rsidRPr="008A0F2E">
        <w:rPr>
          <w:rFonts w:eastAsia="Times New Roman" w:cs="Calibri"/>
          <w:b/>
          <w:bCs/>
          <w:kern w:val="36"/>
          <w:sz w:val="24"/>
          <w:szCs w:val="24"/>
          <w:lang w:eastAsia="en-GB"/>
        </w:rPr>
        <w:t>1. Aims</w:t>
      </w:r>
    </w:p>
    <w:p w14:paraId="30E56707" w14:textId="77777777" w:rsidR="008A0F2E" w:rsidRPr="008A0F2E" w:rsidRDefault="008A0F2E" w:rsidP="008A0F2E">
      <w:pPr>
        <w:shd w:val="clear" w:color="auto" w:fill="FFFFFF"/>
        <w:spacing w:after="150" w:line="338" w:lineRule="atLeast"/>
        <w:rPr>
          <w:rFonts w:eastAsia="Times New Roman" w:cs="Calibri"/>
          <w:sz w:val="24"/>
          <w:szCs w:val="24"/>
          <w:lang w:eastAsia="en-GB"/>
        </w:rPr>
      </w:pPr>
      <w:r w:rsidRPr="008A0F2E">
        <w:rPr>
          <w:rFonts w:eastAsia="Times New Roman" w:cs="Calibri"/>
          <w:sz w:val="24"/>
          <w:szCs w:val="24"/>
          <w:lang w:eastAsia="en-GB"/>
        </w:rPr>
        <w:t>The school aims to ensure that:</w:t>
      </w:r>
    </w:p>
    <w:p w14:paraId="6BAE48C3" w14:textId="77777777" w:rsidR="008A0F2E" w:rsidRPr="008A0F2E" w:rsidRDefault="008A0F2E" w:rsidP="008A0F2E">
      <w:pPr>
        <w:numPr>
          <w:ilvl w:val="0"/>
          <w:numId w:val="4"/>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A suitable member of staff is appointed as the designated teacher for looked-after and previously looked-after children.</w:t>
      </w:r>
    </w:p>
    <w:p w14:paraId="182A5D26" w14:textId="77777777" w:rsidR="008A0F2E" w:rsidRPr="008A0F2E" w:rsidRDefault="008A0F2E" w:rsidP="008A0F2E">
      <w:pPr>
        <w:numPr>
          <w:ilvl w:val="0"/>
          <w:numId w:val="4"/>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The designated teacher promotes the educational achievement of looked-after and previously looked-after children and supports other staff members to do this too.</w:t>
      </w:r>
    </w:p>
    <w:p w14:paraId="2C443B78" w14:textId="77777777" w:rsidR="008A0F2E" w:rsidRPr="008A0F2E" w:rsidRDefault="008A0F2E" w:rsidP="008A0F2E">
      <w:pPr>
        <w:numPr>
          <w:ilvl w:val="0"/>
          <w:numId w:val="4"/>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Staff, parents, carers, and guardians are aware of the identity of the designated teacher, how to contact them and what they are responsible for.</w:t>
      </w:r>
    </w:p>
    <w:p w14:paraId="0B89D4F5" w14:textId="77777777" w:rsidR="00862F30" w:rsidRDefault="008A0F2E" w:rsidP="00862F30">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 </w:t>
      </w:r>
    </w:p>
    <w:p w14:paraId="2DA8D82A" w14:textId="3A23D407" w:rsidR="008A0F2E" w:rsidRPr="008A0F2E" w:rsidRDefault="008A0F2E" w:rsidP="00862F30">
      <w:pPr>
        <w:shd w:val="clear" w:color="auto" w:fill="FFFFFF"/>
        <w:spacing w:after="0" w:line="338" w:lineRule="atLeast"/>
        <w:rPr>
          <w:rFonts w:eastAsia="Times New Roman" w:cs="Calibri"/>
          <w:sz w:val="24"/>
          <w:szCs w:val="24"/>
          <w:lang w:eastAsia="en-GB"/>
        </w:rPr>
      </w:pPr>
      <w:r w:rsidRPr="008A0F2E">
        <w:rPr>
          <w:rFonts w:eastAsia="Times New Roman" w:cs="Calibri"/>
          <w:b/>
          <w:bCs/>
          <w:kern w:val="36"/>
          <w:sz w:val="24"/>
          <w:szCs w:val="24"/>
          <w:lang w:eastAsia="en-GB"/>
        </w:rPr>
        <w:t>2. Legislation and statutory guidance</w:t>
      </w:r>
    </w:p>
    <w:p w14:paraId="417986B2"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This policy is based on the Department for Education’s </w:t>
      </w:r>
      <w:hyperlink r:id="rId16" w:history="1">
        <w:r w:rsidRPr="008A0F2E">
          <w:rPr>
            <w:rFonts w:eastAsia="Times New Roman" w:cs="Calibri"/>
            <w:sz w:val="24"/>
            <w:szCs w:val="24"/>
            <w:lang w:eastAsia="en-GB"/>
          </w:rPr>
          <w:t>statutory guidance on the designated teacher for looked-after and previously looked-after children</w:t>
        </w:r>
      </w:hyperlink>
      <w:r w:rsidRPr="008A0F2E">
        <w:rPr>
          <w:rFonts w:eastAsia="Times New Roman" w:cs="Calibri"/>
          <w:sz w:val="24"/>
          <w:szCs w:val="24"/>
          <w:lang w:eastAsia="en-GB"/>
        </w:rPr>
        <w:t>.</w:t>
      </w:r>
    </w:p>
    <w:p w14:paraId="6E31206B"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It also takes into account </w:t>
      </w:r>
      <w:hyperlink r:id="rId17" w:history="1">
        <w:r w:rsidRPr="008A0F2E">
          <w:rPr>
            <w:rFonts w:eastAsia="Times New Roman" w:cs="Calibri"/>
            <w:sz w:val="24"/>
            <w:szCs w:val="24"/>
            <w:lang w:eastAsia="en-GB"/>
          </w:rPr>
          <w:t>section 20</w:t>
        </w:r>
      </w:hyperlink>
      <w:r w:rsidRPr="008A0F2E">
        <w:rPr>
          <w:rFonts w:eastAsia="Times New Roman" w:cs="Calibri"/>
          <w:sz w:val="24"/>
          <w:szCs w:val="24"/>
          <w:lang w:eastAsia="en-GB"/>
        </w:rPr>
        <w:t> and </w:t>
      </w:r>
      <w:hyperlink r:id="rId18" w:history="1">
        <w:r w:rsidRPr="008A0F2E">
          <w:rPr>
            <w:rFonts w:eastAsia="Times New Roman" w:cs="Calibri"/>
            <w:sz w:val="24"/>
            <w:szCs w:val="24"/>
            <w:lang w:eastAsia="en-GB"/>
          </w:rPr>
          <w:t>section 20A</w:t>
        </w:r>
      </w:hyperlink>
      <w:r w:rsidRPr="008A0F2E">
        <w:rPr>
          <w:rFonts w:eastAsia="Times New Roman" w:cs="Calibri"/>
          <w:sz w:val="24"/>
          <w:szCs w:val="24"/>
          <w:lang w:eastAsia="en-GB"/>
        </w:rPr>
        <w:t> of the Child and Young Persons Act 2008.</w:t>
      </w:r>
    </w:p>
    <w:p w14:paraId="22872A7E" w14:textId="77777777" w:rsidR="00862F30" w:rsidRDefault="008A0F2E" w:rsidP="00862F30">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 </w:t>
      </w:r>
    </w:p>
    <w:p w14:paraId="6DC2289C" w14:textId="4EC97B2C" w:rsidR="008A0F2E" w:rsidRPr="008A0F2E" w:rsidRDefault="008A0F2E" w:rsidP="00862F30">
      <w:pPr>
        <w:shd w:val="clear" w:color="auto" w:fill="FFFFFF"/>
        <w:spacing w:after="0" w:line="338" w:lineRule="atLeast"/>
        <w:rPr>
          <w:rFonts w:eastAsia="Times New Roman" w:cs="Calibri"/>
          <w:sz w:val="24"/>
          <w:szCs w:val="24"/>
          <w:lang w:eastAsia="en-GB"/>
        </w:rPr>
      </w:pPr>
      <w:r w:rsidRPr="008A0F2E">
        <w:rPr>
          <w:rFonts w:eastAsia="Times New Roman" w:cs="Calibri"/>
          <w:b/>
          <w:bCs/>
          <w:kern w:val="36"/>
          <w:sz w:val="24"/>
          <w:szCs w:val="24"/>
          <w:lang w:eastAsia="en-GB"/>
        </w:rPr>
        <w:t>3. Definitions</w:t>
      </w:r>
    </w:p>
    <w:p w14:paraId="4C9CD398"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b/>
          <w:bCs/>
          <w:sz w:val="24"/>
          <w:szCs w:val="24"/>
          <w:lang w:eastAsia="en-GB"/>
        </w:rPr>
        <w:t>Looked-after children</w:t>
      </w:r>
      <w:r w:rsidRPr="008A0F2E">
        <w:rPr>
          <w:rFonts w:eastAsia="Times New Roman" w:cs="Calibri"/>
          <w:sz w:val="24"/>
          <w:szCs w:val="24"/>
          <w:lang w:eastAsia="en-GB"/>
        </w:rPr>
        <w:t> are registered pupils that are:</w:t>
      </w:r>
    </w:p>
    <w:p w14:paraId="376E4FDA" w14:textId="77777777" w:rsidR="008A0F2E" w:rsidRPr="008A0F2E" w:rsidRDefault="008A0F2E" w:rsidP="008A0F2E">
      <w:pPr>
        <w:numPr>
          <w:ilvl w:val="0"/>
          <w:numId w:val="5"/>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In the care of a local authority, or</w:t>
      </w:r>
    </w:p>
    <w:p w14:paraId="1DFA2BAC" w14:textId="77777777" w:rsidR="008A0F2E" w:rsidRPr="008A0F2E" w:rsidRDefault="008A0F2E" w:rsidP="008A0F2E">
      <w:pPr>
        <w:numPr>
          <w:ilvl w:val="0"/>
          <w:numId w:val="5"/>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Provided with accommodation by a local authority in the exercise of its social services functions, for a continuous period of more than 24 hours.</w:t>
      </w:r>
    </w:p>
    <w:p w14:paraId="216A3848" w14:textId="77777777" w:rsidR="008A0F2E" w:rsidRPr="008A0F2E" w:rsidRDefault="008A0F2E" w:rsidP="008A0F2E">
      <w:pPr>
        <w:shd w:val="clear" w:color="auto" w:fill="FFFFFF"/>
        <w:spacing w:after="0" w:line="338" w:lineRule="atLeast"/>
        <w:rPr>
          <w:rFonts w:eastAsia="Times New Roman" w:cs="Calibri"/>
          <w:b/>
          <w:bCs/>
          <w:sz w:val="24"/>
          <w:szCs w:val="24"/>
          <w:lang w:eastAsia="en-GB"/>
        </w:rPr>
      </w:pPr>
    </w:p>
    <w:p w14:paraId="02FDF0FC"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b/>
          <w:bCs/>
          <w:sz w:val="24"/>
          <w:szCs w:val="24"/>
          <w:lang w:eastAsia="en-GB"/>
        </w:rPr>
        <w:t>Previously looked-after children</w:t>
      </w:r>
      <w:r w:rsidRPr="008A0F2E">
        <w:rPr>
          <w:rFonts w:eastAsia="Times New Roman" w:cs="Calibri"/>
          <w:sz w:val="24"/>
          <w:szCs w:val="24"/>
          <w:lang w:eastAsia="en-GB"/>
        </w:rPr>
        <w:t> are registered pupils that fall into either of these categories:</w:t>
      </w:r>
    </w:p>
    <w:p w14:paraId="6312AA51" w14:textId="77777777" w:rsidR="008A0F2E" w:rsidRPr="008A0F2E" w:rsidRDefault="008A0F2E" w:rsidP="008A0F2E">
      <w:pPr>
        <w:numPr>
          <w:ilvl w:val="0"/>
          <w:numId w:val="6"/>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 xml:space="preserve">They were looked after by a local authority but ceased to be </w:t>
      </w:r>
      <w:proofErr w:type="gramStart"/>
      <w:r w:rsidRPr="008A0F2E">
        <w:rPr>
          <w:rFonts w:eastAsia="Times New Roman" w:cs="Calibri"/>
          <w:sz w:val="24"/>
          <w:szCs w:val="24"/>
          <w:lang w:eastAsia="en-GB"/>
        </w:rPr>
        <w:t>as a result of</w:t>
      </w:r>
      <w:proofErr w:type="gramEnd"/>
      <w:r w:rsidRPr="008A0F2E">
        <w:rPr>
          <w:rFonts w:eastAsia="Times New Roman" w:cs="Calibri"/>
          <w:sz w:val="24"/>
          <w:szCs w:val="24"/>
          <w:lang w:eastAsia="en-GB"/>
        </w:rPr>
        <w:t xml:space="preserve"> any of the following:</w:t>
      </w:r>
    </w:p>
    <w:p w14:paraId="5E1CDD29" w14:textId="77777777" w:rsidR="008A0F2E" w:rsidRPr="008A0F2E" w:rsidRDefault="008A0F2E" w:rsidP="008A0F2E">
      <w:pPr>
        <w:numPr>
          <w:ilvl w:val="1"/>
          <w:numId w:val="6"/>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A child arrangements order, which includes arrangements relating to who the child lives with and when they are to live with them</w:t>
      </w:r>
    </w:p>
    <w:p w14:paraId="145D68C8" w14:textId="77777777" w:rsidR="008A0F2E" w:rsidRPr="008A0F2E" w:rsidRDefault="008A0F2E" w:rsidP="008A0F2E">
      <w:pPr>
        <w:numPr>
          <w:ilvl w:val="1"/>
          <w:numId w:val="6"/>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A special guardianship order</w:t>
      </w:r>
    </w:p>
    <w:p w14:paraId="5E896FEF" w14:textId="77777777" w:rsidR="008A0F2E" w:rsidRPr="008A0F2E" w:rsidRDefault="008A0F2E" w:rsidP="008A0F2E">
      <w:pPr>
        <w:numPr>
          <w:ilvl w:val="1"/>
          <w:numId w:val="6"/>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lastRenderedPageBreak/>
        <w:t>An adoption order</w:t>
      </w:r>
    </w:p>
    <w:p w14:paraId="59981544" w14:textId="77777777" w:rsidR="008A0F2E" w:rsidRPr="008A0F2E" w:rsidRDefault="008A0F2E" w:rsidP="008A0F2E">
      <w:pPr>
        <w:numPr>
          <w:ilvl w:val="0"/>
          <w:numId w:val="6"/>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They appear to the governing board to have:</w:t>
      </w:r>
    </w:p>
    <w:p w14:paraId="3A74ABB1" w14:textId="77777777" w:rsidR="008A0F2E" w:rsidRPr="008A0F2E" w:rsidRDefault="008A0F2E" w:rsidP="008A0F2E">
      <w:pPr>
        <w:numPr>
          <w:ilvl w:val="1"/>
          <w:numId w:val="6"/>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Been in state care in a place outside of England and Wales because they would not have otherwise been cared for adequately, and</w:t>
      </w:r>
    </w:p>
    <w:p w14:paraId="28EB84E9" w14:textId="77777777" w:rsidR="008A0F2E" w:rsidRPr="008A0F2E" w:rsidRDefault="008A0F2E" w:rsidP="008A0F2E">
      <w:pPr>
        <w:numPr>
          <w:ilvl w:val="1"/>
          <w:numId w:val="6"/>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 xml:space="preserve">Ceased to be in that state care </w:t>
      </w:r>
      <w:proofErr w:type="gramStart"/>
      <w:r w:rsidRPr="008A0F2E">
        <w:rPr>
          <w:rFonts w:eastAsia="Times New Roman" w:cs="Calibri"/>
          <w:sz w:val="24"/>
          <w:szCs w:val="24"/>
          <w:lang w:eastAsia="en-GB"/>
        </w:rPr>
        <w:t>as a result of</w:t>
      </w:r>
      <w:proofErr w:type="gramEnd"/>
      <w:r w:rsidRPr="008A0F2E">
        <w:rPr>
          <w:rFonts w:eastAsia="Times New Roman" w:cs="Calibri"/>
          <w:sz w:val="24"/>
          <w:szCs w:val="24"/>
          <w:lang w:eastAsia="en-GB"/>
        </w:rPr>
        <w:t xml:space="preserve"> being adopted</w:t>
      </w:r>
    </w:p>
    <w:p w14:paraId="6311756F" w14:textId="77777777" w:rsidR="00862F30" w:rsidRDefault="00862F30" w:rsidP="008A0F2E">
      <w:pPr>
        <w:shd w:val="clear" w:color="auto" w:fill="FFFFFF"/>
        <w:spacing w:after="0" w:line="338" w:lineRule="atLeast"/>
        <w:rPr>
          <w:rFonts w:eastAsia="Times New Roman" w:cs="Calibri"/>
          <w:b/>
          <w:bCs/>
          <w:sz w:val="24"/>
          <w:szCs w:val="24"/>
          <w:lang w:eastAsia="en-GB"/>
        </w:rPr>
      </w:pPr>
    </w:p>
    <w:p w14:paraId="6E56AFCA" w14:textId="3675DFA4"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b/>
          <w:bCs/>
          <w:sz w:val="24"/>
          <w:szCs w:val="24"/>
          <w:lang w:eastAsia="en-GB"/>
        </w:rPr>
        <w:t>Personal education plan (PEP) </w:t>
      </w:r>
      <w:r w:rsidRPr="008A0F2E">
        <w:rPr>
          <w:rFonts w:eastAsia="Times New Roman" w:cs="Calibri"/>
          <w:sz w:val="24"/>
          <w:szCs w:val="24"/>
          <w:lang w:eastAsia="en-GB"/>
        </w:rPr>
        <w:t>is part of a looked-after child’s care plan that is developed with the school. It forms a record of what needs to happen and who will make it happen to ensure the child reaches their full potential.</w:t>
      </w:r>
    </w:p>
    <w:p w14:paraId="0EA2CDB9" w14:textId="77777777" w:rsidR="008A0F2E" w:rsidRPr="008A0F2E" w:rsidRDefault="008A0F2E" w:rsidP="008A0F2E">
      <w:pPr>
        <w:shd w:val="clear" w:color="auto" w:fill="FFFFFF"/>
        <w:spacing w:after="0" w:line="338" w:lineRule="atLeast"/>
        <w:rPr>
          <w:rFonts w:eastAsia="Times New Roman" w:cs="Calibri"/>
          <w:b/>
          <w:bCs/>
          <w:sz w:val="24"/>
          <w:szCs w:val="24"/>
          <w:lang w:eastAsia="en-GB"/>
        </w:rPr>
      </w:pPr>
    </w:p>
    <w:p w14:paraId="16BAF712"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b/>
          <w:bCs/>
          <w:sz w:val="24"/>
          <w:szCs w:val="24"/>
          <w:lang w:eastAsia="en-GB"/>
        </w:rPr>
        <w:t>Virtual school head (VSH) </w:t>
      </w:r>
      <w:r w:rsidRPr="008A0F2E">
        <w:rPr>
          <w:rFonts w:eastAsia="Times New Roman" w:cs="Calibri"/>
          <w:sz w:val="24"/>
          <w:szCs w:val="24"/>
          <w:lang w:eastAsia="en-GB"/>
        </w:rPr>
        <w:t>is a local authority officer responsible for promoting the educational achievement of their authority’s looked-after children, working across schools to monitor and support these pupils as if they were in a single school. The VSH is also responsible for providing information and advice to schools, parents and guardians in respect of previously looked-after children.</w:t>
      </w:r>
    </w:p>
    <w:p w14:paraId="65E8FCC8" w14:textId="77777777" w:rsidR="00862F30" w:rsidRDefault="00862F30" w:rsidP="00862F30">
      <w:pPr>
        <w:shd w:val="clear" w:color="auto" w:fill="FFFFFF"/>
        <w:spacing w:after="0" w:line="338" w:lineRule="atLeast"/>
        <w:rPr>
          <w:rFonts w:eastAsia="Times New Roman" w:cs="Calibri"/>
          <w:sz w:val="24"/>
          <w:szCs w:val="24"/>
          <w:lang w:eastAsia="en-GB"/>
        </w:rPr>
      </w:pPr>
    </w:p>
    <w:p w14:paraId="62860CE9" w14:textId="698D1EF1" w:rsidR="008A0F2E" w:rsidRPr="008A0F2E" w:rsidRDefault="008A0F2E" w:rsidP="00862F30">
      <w:pPr>
        <w:shd w:val="clear" w:color="auto" w:fill="FFFFFF"/>
        <w:spacing w:after="0" w:line="338" w:lineRule="atLeast"/>
        <w:rPr>
          <w:rFonts w:eastAsia="Times New Roman" w:cs="Calibri"/>
          <w:sz w:val="24"/>
          <w:szCs w:val="24"/>
          <w:lang w:eastAsia="en-GB"/>
        </w:rPr>
      </w:pPr>
      <w:r w:rsidRPr="008A0F2E">
        <w:rPr>
          <w:rFonts w:eastAsia="Times New Roman" w:cs="Calibri"/>
          <w:b/>
          <w:bCs/>
          <w:kern w:val="36"/>
          <w:sz w:val="24"/>
          <w:szCs w:val="24"/>
          <w:lang w:eastAsia="en-GB"/>
        </w:rPr>
        <w:t>4. Identity of our designated teacher</w:t>
      </w:r>
    </w:p>
    <w:p w14:paraId="4BAA1F0F" w14:textId="4627C468"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 xml:space="preserve">Our designated teacher </w:t>
      </w:r>
      <w:r w:rsidR="00862F30">
        <w:rPr>
          <w:rFonts w:eastAsia="Times New Roman" w:cs="Calibri"/>
          <w:sz w:val="24"/>
          <w:szCs w:val="24"/>
          <w:lang w:eastAsia="en-GB"/>
        </w:rPr>
        <w:t xml:space="preserve">for our school </w:t>
      </w:r>
      <w:r w:rsidRPr="008A0F2E">
        <w:rPr>
          <w:rFonts w:eastAsia="Times New Roman" w:cs="Calibri"/>
          <w:sz w:val="24"/>
          <w:szCs w:val="24"/>
          <w:lang w:eastAsia="en-GB"/>
        </w:rPr>
        <w:t xml:space="preserve">is </w:t>
      </w:r>
      <w:r w:rsidR="00EE0CCB">
        <w:rPr>
          <w:rFonts w:eastAsia="Times New Roman" w:cs="Calibri"/>
          <w:sz w:val="24"/>
          <w:szCs w:val="24"/>
          <w:lang w:eastAsia="en-GB"/>
        </w:rPr>
        <w:t xml:space="preserve">Jill Rae.  </w:t>
      </w:r>
      <w:r w:rsidRPr="008A0F2E">
        <w:rPr>
          <w:rFonts w:eastAsia="Times New Roman" w:cs="Calibri"/>
          <w:sz w:val="24"/>
          <w:szCs w:val="24"/>
          <w:lang w:eastAsia="en-GB"/>
        </w:rPr>
        <w:t xml:space="preserve">You can contact them by </w:t>
      </w:r>
      <w:r w:rsidR="00EE0CCB">
        <w:rPr>
          <w:rFonts w:eastAsia="Times New Roman" w:cs="Calibri"/>
          <w:sz w:val="24"/>
          <w:szCs w:val="24"/>
          <w:lang w:eastAsia="en-GB"/>
        </w:rPr>
        <w:t>jrae@jlg.odbst.org.uk</w:t>
      </w:r>
    </w:p>
    <w:p w14:paraId="5876692D"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 </w:t>
      </w:r>
    </w:p>
    <w:p w14:paraId="51ADBE4F"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Our designated teacher takes lead responsibility for promoting the educational achievement of looked-after and previously looked-after children at our school. They are your initial point of contact for any of the matters set out in the section below.</w:t>
      </w:r>
    </w:p>
    <w:p w14:paraId="116ACA2C"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 </w:t>
      </w:r>
    </w:p>
    <w:p w14:paraId="48DABBEC" w14:textId="77777777" w:rsidR="008A0F2E" w:rsidRPr="008A0F2E" w:rsidRDefault="008A0F2E" w:rsidP="008A0F2E">
      <w:pPr>
        <w:shd w:val="clear" w:color="auto" w:fill="FFFFFF"/>
        <w:spacing w:after="0" w:line="540" w:lineRule="atLeast"/>
        <w:outlineLvl w:val="0"/>
        <w:rPr>
          <w:rFonts w:eastAsia="Times New Roman" w:cs="Calibri"/>
          <w:b/>
          <w:bCs/>
          <w:kern w:val="36"/>
          <w:sz w:val="24"/>
          <w:szCs w:val="24"/>
          <w:lang w:eastAsia="en-GB"/>
        </w:rPr>
      </w:pPr>
      <w:r w:rsidRPr="008A0F2E">
        <w:rPr>
          <w:rFonts w:eastAsia="Times New Roman" w:cs="Calibri"/>
          <w:b/>
          <w:bCs/>
          <w:kern w:val="36"/>
          <w:sz w:val="24"/>
          <w:szCs w:val="24"/>
          <w:lang w:eastAsia="en-GB"/>
        </w:rPr>
        <w:t>5. Role of the designated teacher</w:t>
      </w:r>
    </w:p>
    <w:p w14:paraId="0A682095" w14:textId="77777777" w:rsidR="008A0F2E" w:rsidRPr="008A0F2E" w:rsidRDefault="008A0F2E" w:rsidP="008A0F2E">
      <w:pPr>
        <w:shd w:val="clear" w:color="auto" w:fill="FFFFFF"/>
        <w:spacing w:after="0" w:line="240" w:lineRule="auto"/>
        <w:outlineLvl w:val="0"/>
        <w:rPr>
          <w:rFonts w:eastAsia="Times New Roman" w:cs="Calibri"/>
          <w:b/>
          <w:bCs/>
          <w:kern w:val="36"/>
          <w:sz w:val="24"/>
          <w:szCs w:val="24"/>
          <w:lang w:eastAsia="en-GB"/>
        </w:rPr>
      </w:pPr>
    </w:p>
    <w:p w14:paraId="57B6B16B" w14:textId="77777777" w:rsidR="008A0F2E" w:rsidRPr="008A0F2E" w:rsidRDefault="008A0F2E" w:rsidP="008A0F2E">
      <w:pPr>
        <w:shd w:val="clear" w:color="auto" w:fill="FFFFFF"/>
        <w:spacing w:after="0" w:line="338" w:lineRule="atLeast"/>
        <w:rPr>
          <w:rFonts w:eastAsia="Times New Roman" w:cs="Calibri"/>
          <w:b/>
          <w:bCs/>
          <w:sz w:val="24"/>
          <w:szCs w:val="24"/>
          <w:lang w:eastAsia="en-GB"/>
        </w:rPr>
      </w:pPr>
      <w:r w:rsidRPr="008A0F2E">
        <w:rPr>
          <w:rFonts w:eastAsia="Times New Roman" w:cs="Calibri"/>
          <w:b/>
          <w:bCs/>
          <w:sz w:val="24"/>
          <w:szCs w:val="24"/>
          <w:lang w:eastAsia="en-GB"/>
        </w:rPr>
        <w:t>5.1 Leadership responsibilities</w:t>
      </w:r>
    </w:p>
    <w:p w14:paraId="16C1460B"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The designated teacher will:</w:t>
      </w:r>
    </w:p>
    <w:p w14:paraId="0FA8C441" w14:textId="77777777" w:rsidR="008A0F2E" w:rsidRPr="008A0F2E" w:rsidRDefault="008A0F2E" w:rsidP="008A0F2E">
      <w:pPr>
        <w:numPr>
          <w:ilvl w:val="0"/>
          <w:numId w:val="7"/>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Act as a central point of initial contact within the school for any matters involving looked-after and previously looked-after children.</w:t>
      </w:r>
    </w:p>
    <w:p w14:paraId="587DA430" w14:textId="77777777" w:rsidR="008A0F2E" w:rsidRPr="008A0F2E" w:rsidRDefault="008A0F2E" w:rsidP="008A0F2E">
      <w:pPr>
        <w:numPr>
          <w:ilvl w:val="0"/>
          <w:numId w:val="7"/>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Promote the educational achievement of every looked-after and previously looked-after child on roll by:</w:t>
      </w:r>
    </w:p>
    <w:p w14:paraId="6710B694" w14:textId="77777777" w:rsidR="008A0F2E" w:rsidRPr="008A0F2E" w:rsidRDefault="008A0F2E" w:rsidP="008A0F2E">
      <w:pPr>
        <w:numPr>
          <w:ilvl w:val="1"/>
          <w:numId w:val="7"/>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Working with VSHs</w:t>
      </w:r>
    </w:p>
    <w:p w14:paraId="07393040" w14:textId="77777777" w:rsidR="008A0F2E" w:rsidRPr="008A0F2E" w:rsidRDefault="008A0F2E" w:rsidP="008A0F2E">
      <w:pPr>
        <w:numPr>
          <w:ilvl w:val="1"/>
          <w:numId w:val="7"/>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Promoting a whole school culture where the needs of these pupils’ matter and are prioritised</w:t>
      </w:r>
    </w:p>
    <w:p w14:paraId="37FCAA9E" w14:textId="77777777" w:rsidR="008A0F2E" w:rsidRPr="008A0F2E" w:rsidRDefault="008A0F2E" w:rsidP="008A0F2E">
      <w:pPr>
        <w:numPr>
          <w:ilvl w:val="1"/>
          <w:numId w:val="7"/>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Ensuring that the safety of these pupils is paramount and that all measures are taken to avoid, as far as possible, the risk of suspension and exclusion</w:t>
      </w:r>
    </w:p>
    <w:p w14:paraId="732A3F0B" w14:textId="77777777" w:rsidR="008A0F2E" w:rsidRPr="008A0F2E" w:rsidRDefault="008A0F2E" w:rsidP="008A0F2E">
      <w:pPr>
        <w:numPr>
          <w:ilvl w:val="0"/>
          <w:numId w:val="7"/>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Take lead responsibility for ensuring school staff understand:</w:t>
      </w:r>
    </w:p>
    <w:p w14:paraId="36C18C6C" w14:textId="77777777" w:rsidR="008A0F2E" w:rsidRPr="008A0F2E" w:rsidRDefault="008A0F2E" w:rsidP="008A0F2E">
      <w:pPr>
        <w:numPr>
          <w:ilvl w:val="1"/>
          <w:numId w:val="7"/>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lastRenderedPageBreak/>
        <w:t>The things which can affect how looked-after and previously looked-after children learn and achieve</w:t>
      </w:r>
    </w:p>
    <w:p w14:paraId="3A34D5CA" w14:textId="77777777" w:rsidR="008A0F2E" w:rsidRPr="008A0F2E" w:rsidRDefault="008A0F2E" w:rsidP="008A0F2E">
      <w:pPr>
        <w:numPr>
          <w:ilvl w:val="1"/>
          <w:numId w:val="7"/>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How the whole school supports the educational achievement of these pupils</w:t>
      </w:r>
    </w:p>
    <w:p w14:paraId="17FA75F6" w14:textId="77777777" w:rsidR="008A0F2E" w:rsidRPr="008A0F2E" w:rsidRDefault="008A0F2E" w:rsidP="008A0F2E">
      <w:pPr>
        <w:numPr>
          <w:ilvl w:val="0"/>
          <w:numId w:val="7"/>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Contribute to the development and review of whole school policies to ensure they consider the needs of looked-after and previously looked-after children.</w:t>
      </w:r>
    </w:p>
    <w:p w14:paraId="7E8C0E18" w14:textId="77777777" w:rsidR="008A0F2E" w:rsidRPr="008A0F2E" w:rsidRDefault="008A0F2E" w:rsidP="008A0F2E">
      <w:pPr>
        <w:numPr>
          <w:ilvl w:val="0"/>
          <w:numId w:val="7"/>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Promote a culture in which looked-after and previously looked-after children are encouraged and supported to engage with their education and other school activities.</w:t>
      </w:r>
    </w:p>
    <w:p w14:paraId="5E05A39B" w14:textId="77777777" w:rsidR="008A0F2E" w:rsidRPr="008A0F2E" w:rsidRDefault="008A0F2E" w:rsidP="008A0F2E">
      <w:pPr>
        <w:numPr>
          <w:ilvl w:val="0"/>
          <w:numId w:val="7"/>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Act as a source of advice for teachers about working with looked-after and previously looked-after children.</w:t>
      </w:r>
    </w:p>
    <w:p w14:paraId="196258F0" w14:textId="77777777" w:rsidR="008A0F2E" w:rsidRPr="008A0F2E" w:rsidRDefault="008A0F2E" w:rsidP="008A0F2E">
      <w:pPr>
        <w:numPr>
          <w:ilvl w:val="0"/>
          <w:numId w:val="7"/>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 xml:space="preserve">Work directly with looked-after and previously looked-after children and their </w:t>
      </w:r>
      <w:proofErr w:type="spellStart"/>
      <w:r w:rsidRPr="008A0F2E">
        <w:rPr>
          <w:rFonts w:eastAsia="Times New Roman" w:cs="Calibri"/>
          <w:sz w:val="24"/>
          <w:szCs w:val="24"/>
          <w:lang w:eastAsia="en-GB"/>
        </w:rPr>
        <w:t>carers</w:t>
      </w:r>
      <w:proofErr w:type="spellEnd"/>
      <w:r w:rsidRPr="008A0F2E">
        <w:rPr>
          <w:rFonts w:eastAsia="Times New Roman" w:cs="Calibri"/>
          <w:sz w:val="24"/>
          <w:szCs w:val="24"/>
          <w:lang w:eastAsia="en-GB"/>
        </w:rPr>
        <w:t>, parents and guardians to promote good home-school links, support progress and encourage high aspirations.</w:t>
      </w:r>
    </w:p>
    <w:p w14:paraId="6CFAAAAE" w14:textId="77777777" w:rsidR="008A0F2E" w:rsidRPr="008A0F2E" w:rsidRDefault="008A0F2E" w:rsidP="008A0F2E">
      <w:pPr>
        <w:numPr>
          <w:ilvl w:val="0"/>
          <w:numId w:val="7"/>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Have lead responsibility for the development and implementation of looked-after children’s PEPs.</w:t>
      </w:r>
    </w:p>
    <w:p w14:paraId="6772B797" w14:textId="77777777" w:rsidR="008A0F2E" w:rsidRPr="008A0F2E" w:rsidRDefault="008A0F2E" w:rsidP="008A0F2E">
      <w:pPr>
        <w:numPr>
          <w:ilvl w:val="0"/>
          <w:numId w:val="7"/>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 xml:space="preserve">Work closely with the school’s designated safeguarding </w:t>
      </w:r>
      <w:proofErr w:type="gramStart"/>
      <w:r w:rsidRPr="008A0F2E">
        <w:rPr>
          <w:rFonts w:eastAsia="Times New Roman" w:cs="Calibri"/>
          <w:sz w:val="24"/>
          <w:szCs w:val="24"/>
          <w:lang w:eastAsia="en-GB"/>
        </w:rPr>
        <w:t>lead</w:t>
      </w:r>
      <w:proofErr w:type="gramEnd"/>
      <w:r w:rsidRPr="008A0F2E">
        <w:rPr>
          <w:rFonts w:eastAsia="Times New Roman" w:cs="Calibri"/>
          <w:sz w:val="24"/>
          <w:szCs w:val="24"/>
          <w:lang w:eastAsia="en-GB"/>
        </w:rPr>
        <w:t xml:space="preserve"> to ensure that any safeguarding concerns regarding looked-after and previously looked-after children are quickly and effectively responded to.</w:t>
      </w:r>
    </w:p>
    <w:p w14:paraId="36FA08BA" w14:textId="77777777" w:rsidR="008A0F2E" w:rsidRPr="008A0F2E" w:rsidRDefault="008A0F2E" w:rsidP="008A0F2E">
      <w:pPr>
        <w:numPr>
          <w:ilvl w:val="0"/>
          <w:numId w:val="7"/>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Involve parents and guardians of previously looked-after children in decisions affecting their child’s education.</w:t>
      </w:r>
    </w:p>
    <w:p w14:paraId="312D9E7D"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 </w:t>
      </w:r>
    </w:p>
    <w:p w14:paraId="3E25EFDC" w14:textId="77777777" w:rsidR="008A0F2E" w:rsidRPr="008A0F2E" w:rsidRDefault="008A0F2E" w:rsidP="008A0F2E">
      <w:pPr>
        <w:shd w:val="clear" w:color="auto" w:fill="FFFFFF"/>
        <w:spacing w:after="0" w:line="338" w:lineRule="atLeast"/>
        <w:rPr>
          <w:rFonts w:eastAsia="Times New Roman" w:cs="Calibri"/>
          <w:b/>
          <w:bCs/>
          <w:sz w:val="24"/>
          <w:szCs w:val="24"/>
          <w:lang w:eastAsia="en-GB"/>
        </w:rPr>
      </w:pPr>
      <w:r w:rsidRPr="008A0F2E">
        <w:rPr>
          <w:rFonts w:eastAsia="Times New Roman" w:cs="Calibri"/>
          <w:b/>
          <w:bCs/>
          <w:sz w:val="24"/>
          <w:szCs w:val="24"/>
          <w:lang w:eastAsia="en-GB"/>
        </w:rPr>
        <w:t>5.2 Supporting looked-after children</w:t>
      </w:r>
    </w:p>
    <w:p w14:paraId="506FAB94"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The designated teacher will:</w:t>
      </w:r>
    </w:p>
    <w:p w14:paraId="671632BE" w14:textId="77777777" w:rsidR="008A0F2E" w:rsidRPr="008A0F2E" w:rsidRDefault="008A0F2E" w:rsidP="008A0F2E">
      <w:pPr>
        <w:numPr>
          <w:ilvl w:val="0"/>
          <w:numId w:val="8"/>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Make sure looked-after children’s PEPs meet their needs by working closely with other teachers to assess each child’s specific educational needs.</w:t>
      </w:r>
    </w:p>
    <w:p w14:paraId="59A58507" w14:textId="77777777" w:rsidR="008A0F2E" w:rsidRPr="008A0F2E" w:rsidRDefault="008A0F2E" w:rsidP="008A0F2E">
      <w:pPr>
        <w:numPr>
          <w:ilvl w:val="0"/>
          <w:numId w:val="8"/>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Have overall responsibility for leading the process of target-setting in PEPs.</w:t>
      </w:r>
    </w:p>
    <w:p w14:paraId="3DED4DDC" w14:textId="77777777" w:rsidR="008A0F2E" w:rsidRPr="008A0F2E" w:rsidRDefault="008A0F2E" w:rsidP="008A0F2E">
      <w:pPr>
        <w:numPr>
          <w:ilvl w:val="0"/>
          <w:numId w:val="8"/>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Monitor and track how looked-after children’s attainment progresses under their PEPs.</w:t>
      </w:r>
    </w:p>
    <w:p w14:paraId="53D0D57A" w14:textId="77777777" w:rsidR="008A0F2E" w:rsidRPr="008A0F2E" w:rsidRDefault="008A0F2E" w:rsidP="008A0F2E">
      <w:pPr>
        <w:numPr>
          <w:ilvl w:val="0"/>
          <w:numId w:val="8"/>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 xml:space="preserve">If a child is not on track to meet their targets, be instrumental in agreeing the best way forward with them </w:t>
      </w:r>
      <w:proofErr w:type="gramStart"/>
      <w:r w:rsidRPr="008A0F2E">
        <w:rPr>
          <w:rFonts w:eastAsia="Times New Roman" w:cs="Calibri"/>
          <w:sz w:val="24"/>
          <w:szCs w:val="24"/>
          <w:lang w:eastAsia="en-GB"/>
        </w:rPr>
        <w:t>in order to</w:t>
      </w:r>
      <w:proofErr w:type="gramEnd"/>
      <w:r w:rsidRPr="008A0F2E">
        <w:rPr>
          <w:rFonts w:eastAsia="Times New Roman" w:cs="Calibri"/>
          <w:sz w:val="24"/>
          <w:szCs w:val="24"/>
          <w:lang w:eastAsia="en-GB"/>
        </w:rPr>
        <w:t xml:space="preserve"> make progress and ensure that this is reflected in their PEP.</w:t>
      </w:r>
    </w:p>
    <w:p w14:paraId="0D9A7A06" w14:textId="77777777" w:rsidR="008A0F2E" w:rsidRPr="008A0F2E" w:rsidRDefault="008A0F2E" w:rsidP="008A0F2E">
      <w:pPr>
        <w:numPr>
          <w:ilvl w:val="0"/>
          <w:numId w:val="8"/>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Ensure the identified actions of PEPs are put in place.</w:t>
      </w:r>
    </w:p>
    <w:p w14:paraId="7A47DD57" w14:textId="77777777" w:rsidR="008A0F2E" w:rsidRPr="008A0F2E" w:rsidRDefault="008A0F2E" w:rsidP="008A0F2E">
      <w:pPr>
        <w:numPr>
          <w:ilvl w:val="0"/>
          <w:numId w:val="8"/>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During the development and review of PEPs, help the school and relevant local authority decide what arrangements work best for pupils.</w:t>
      </w:r>
    </w:p>
    <w:p w14:paraId="32035668" w14:textId="77777777" w:rsidR="008A0F2E" w:rsidRPr="008A0F2E" w:rsidRDefault="008A0F2E" w:rsidP="008A0F2E">
      <w:pPr>
        <w:numPr>
          <w:ilvl w:val="0"/>
          <w:numId w:val="8"/>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Ensure that:</w:t>
      </w:r>
    </w:p>
    <w:p w14:paraId="45169ABD" w14:textId="77777777" w:rsidR="008A0F2E" w:rsidRPr="008A0F2E" w:rsidRDefault="008A0F2E" w:rsidP="008A0F2E">
      <w:pPr>
        <w:numPr>
          <w:ilvl w:val="1"/>
          <w:numId w:val="8"/>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lastRenderedPageBreak/>
        <w:t>A looked-after child’s PEP is reviewed before the statutory review of their care plan,  this includes making sure the PEP is up to date and contains any new information since the last PEP review, including whether agreed provision is being delivered</w:t>
      </w:r>
    </w:p>
    <w:p w14:paraId="0F3B1F07" w14:textId="77777777" w:rsidR="008A0F2E" w:rsidRPr="008A0F2E" w:rsidRDefault="008A0F2E" w:rsidP="008A0F2E">
      <w:pPr>
        <w:numPr>
          <w:ilvl w:val="1"/>
          <w:numId w:val="8"/>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PEPs are clear about what has or has not been taken forward, noting what resources may be required to further support the child and from where these may be sourced</w:t>
      </w:r>
    </w:p>
    <w:p w14:paraId="6A220544" w14:textId="77777777" w:rsidR="008A0F2E" w:rsidRPr="008A0F2E" w:rsidRDefault="008A0F2E" w:rsidP="008A0F2E">
      <w:pPr>
        <w:numPr>
          <w:ilvl w:val="1"/>
          <w:numId w:val="8"/>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The updated PEP is passed to the child’s social worker and VSH ahead of the statutory review of their care plan</w:t>
      </w:r>
    </w:p>
    <w:p w14:paraId="3630E49C" w14:textId="77777777" w:rsidR="008A0F2E" w:rsidRPr="008A0F2E" w:rsidRDefault="008A0F2E" w:rsidP="008A0F2E">
      <w:pPr>
        <w:numPr>
          <w:ilvl w:val="0"/>
          <w:numId w:val="8"/>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Transfer a looked-after child’s PEP to their next school or college, making sure it is up to date and that the local authority responsible for looking after them has the most recent version.</w:t>
      </w:r>
    </w:p>
    <w:p w14:paraId="0CBF0586"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 </w:t>
      </w:r>
    </w:p>
    <w:p w14:paraId="174398C9" w14:textId="77777777" w:rsidR="008A0F2E" w:rsidRPr="008A0F2E" w:rsidRDefault="008A0F2E" w:rsidP="008A0F2E">
      <w:pPr>
        <w:shd w:val="clear" w:color="auto" w:fill="FFFFFF"/>
        <w:spacing w:after="0" w:line="338" w:lineRule="atLeast"/>
        <w:rPr>
          <w:rFonts w:eastAsia="Times New Roman" w:cs="Calibri"/>
          <w:b/>
          <w:bCs/>
          <w:sz w:val="24"/>
          <w:szCs w:val="24"/>
          <w:lang w:eastAsia="en-GB"/>
        </w:rPr>
      </w:pPr>
      <w:r w:rsidRPr="008A0F2E">
        <w:rPr>
          <w:rFonts w:eastAsia="Times New Roman" w:cs="Calibri"/>
          <w:b/>
          <w:bCs/>
          <w:sz w:val="24"/>
          <w:szCs w:val="24"/>
          <w:lang w:eastAsia="en-GB"/>
        </w:rPr>
        <w:t>5.3 Supporting both looked-after children and previously looked-after children</w:t>
      </w:r>
    </w:p>
    <w:p w14:paraId="174905DA"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The designated teacher will:</w:t>
      </w:r>
    </w:p>
    <w:p w14:paraId="677243D3" w14:textId="77777777" w:rsidR="008A0F2E" w:rsidRPr="008A0F2E" w:rsidRDefault="008A0F2E" w:rsidP="008A0F2E">
      <w:pPr>
        <w:numPr>
          <w:ilvl w:val="0"/>
          <w:numId w:val="9"/>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Ensure the specific needs of looked-after and previously looked-after children are understood by staff and reflected in how the school uses any designated pupil premium funding.</w:t>
      </w:r>
    </w:p>
    <w:p w14:paraId="25A0E85F" w14:textId="77777777" w:rsidR="008A0F2E" w:rsidRPr="008A0F2E" w:rsidRDefault="008A0F2E" w:rsidP="008A0F2E">
      <w:pPr>
        <w:numPr>
          <w:ilvl w:val="0"/>
          <w:numId w:val="9"/>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Work with VSHs to agree how any designated pupil premium funding for looked-after children can most effectively be used to improve their attainment.</w:t>
      </w:r>
    </w:p>
    <w:p w14:paraId="28FF3B83" w14:textId="77777777" w:rsidR="008A0F2E" w:rsidRPr="008A0F2E" w:rsidRDefault="008A0F2E" w:rsidP="008A0F2E">
      <w:pPr>
        <w:numPr>
          <w:ilvl w:val="0"/>
          <w:numId w:val="9"/>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 xml:space="preserve">Monitor attainment and progress of the child in all curriculum areas and ensure that they are a focus within the disadvantaged group of children </w:t>
      </w:r>
    </w:p>
    <w:p w14:paraId="629AD080" w14:textId="77777777" w:rsidR="008A0F2E" w:rsidRPr="008A0F2E" w:rsidRDefault="008A0F2E" w:rsidP="008A0F2E">
      <w:pPr>
        <w:numPr>
          <w:ilvl w:val="0"/>
          <w:numId w:val="9"/>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Help raise the awareness of parents and guardians of previously looked-after children about any designated pupil premium funding and other support for these children.</w:t>
      </w:r>
    </w:p>
    <w:p w14:paraId="683DBC61" w14:textId="77777777" w:rsidR="008A0F2E" w:rsidRPr="008A0F2E" w:rsidRDefault="008A0F2E" w:rsidP="008A0F2E">
      <w:pPr>
        <w:numPr>
          <w:ilvl w:val="0"/>
          <w:numId w:val="9"/>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Play a key part in decisions on how any designated pupil premium funding is used to support previously looked-after children.</w:t>
      </w:r>
    </w:p>
    <w:p w14:paraId="2370B513" w14:textId="77777777" w:rsidR="008A0F2E" w:rsidRPr="008A0F2E" w:rsidRDefault="008A0F2E" w:rsidP="008A0F2E">
      <w:pPr>
        <w:numPr>
          <w:ilvl w:val="0"/>
          <w:numId w:val="9"/>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Encourage parents’ and guardians’ involvement in deciding how any designated pupil premium funding is used to support their child and be the main contact for queries about its use.</w:t>
      </w:r>
    </w:p>
    <w:p w14:paraId="35DF5998" w14:textId="77777777" w:rsidR="008A0F2E" w:rsidRPr="008A0F2E" w:rsidRDefault="008A0F2E" w:rsidP="008A0F2E">
      <w:pPr>
        <w:numPr>
          <w:ilvl w:val="0"/>
          <w:numId w:val="9"/>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Ensure teachers have awareness and understanding of the specific needs of looked-after and previously looked-after children in areas like attendance, homework, behaviour and future career planning.</w:t>
      </w:r>
    </w:p>
    <w:p w14:paraId="547CDED4" w14:textId="77777777" w:rsidR="008A0F2E" w:rsidRPr="008A0F2E" w:rsidRDefault="008A0F2E" w:rsidP="008A0F2E">
      <w:pPr>
        <w:numPr>
          <w:ilvl w:val="0"/>
          <w:numId w:val="9"/>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Be aware of any special educational needs (SEN) of looked-after and previously looked-after children, and make sure teachers also have awareness, the necessary training  and understanding of this.</w:t>
      </w:r>
    </w:p>
    <w:p w14:paraId="557D5736" w14:textId="77777777" w:rsidR="008A0F2E" w:rsidRPr="008A0F2E" w:rsidRDefault="008A0F2E" w:rsidP="008A0F2E">
      <w:pPr>
        <w:numPr>
          <w:ilvl w:val="0"/>
          <w:numId w:val="9"/>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lastRenderedPageBreak/>
        <w:t>Ensure the </w:t>
      </w:r>
      <w:hyperlink r:id="rId19" w:history="1">
        <w:r w:rsidRPr="008A0F2E">
          <w:rPr>
            <w:rFonts w:eastAsia="Times New Roman" w:cs="Calibri"/>
            <w:sz w:val="24"/>
            <w:szCs w:val="24"/>
            <w:lang w:eastAsia="en-GB"/>
          </w:rPr>
          <w:t>SEND code of practice</w:t>
        </w:r>
      </w:hyperlink>
      <w:r w:rsidRPr="008A0F2E">
        <w:rPr>
          <w:rFonts w:eastAsia="Times New Roman" w:cs="Calibri"/>
          <w:sz w:val="24"/>
          <w:szCs w:val="24"/>
          <w:lang w:eastAsia="en-GB"/>
        </w:rPr>
        <w:t>, as it relates to looked-after children, is followed.</w:t>
      </w:r>
    </w:p>
    <w:p w14:paraId="4487978C" w14:textId="77777777" w:rsidR="008A0F2E" w:rsidRPr="008A0F2E" w:rsidRDefault="008A0F2E" w:rsidP="008A0F2E">
      <w:pPr>
        <w:numPr>
          <w:ilvl w:val="0"/>
          <w:numId w:val="9"/>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Make sure PEPs work in harmony with any education, health and care (EHC) plans that a looked-after child may have.</w:t>
      </w:r>
    </w:p>
    <w:p w14:paraId="20CDA30A" w14:textId="77777777" w:rsidR="008A0F2E" w:rsidRPr="008A0F2E" w:rsidRDefault="008A0F2E" w:rsidP="008A0F2E">
      <w:pPr>
        <w:numPr>
          <w:ilvl w:val="0"/>
          <w:numId w:val="9"/>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 xml:space="preserve">Ensure that, with the help of VSHs, they have the skills to identify signs of potential SEN issues in looked-after and previously looked-after </w:t>
      </w:r>
      <w:proofErr w:type="gramStart"/>
      <w:r w:rsidRPr="008A0F2E">
        <w:rPr>
          <w:rFonts w:eastAsia="Times New Roman" w:cs="Calibri"/>
          <w:sz w:val="24"/>
          <w:szCs w:val="24"/>
          <w:lang w:eastAsia="en-GB"/>
        </w:rPr>
        <w:t>children, and</w:t>
      </w:r>
      <w:proofErr w:type="gramEnd"/>
      <w:r w:rsidRPr="008A0F2E">
        <w:rPr>
          <w:rFonts w:eastAsia="Times New Roman" w:cs="Calibri"/>
          <w:sz w:val="24"/>
          <w:szCs w:val="24"/>
          <w:lang w:eastAsia="en-GB"/>
        </w:rPr>
        <w:t xml:space="preserve"> know how to access further assessment and support where necessary.</w:t>
      </w:r>
    </w:p>
    <w:p w14:paraId="0BF46D8F" w14:textId="77777777" w:rsidR="008A0F2E" w:rsidRPr="008A0F2E" w:rsidRDefault="008A0F2E" w:rsidP="008A0F2E">
      <w:pPr>
        <w:numPr>
          <w:ilvl w:val="0"/>
          <w:numId w:val="9"/>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Ensure that they and other staff can identify signs of potential mental health issues in looked-after and previously looked-after children and understand where the school can draw on specialist services.</w:t>
      </w:r>
    </w:p>
    <w:p w14:paraId="3B1BBFE5" w14:textId="77777777" w:rsidR="008A0F2E" w:rsidRPr="008A0F2E" w:rsidRDefault="008A0F2E" w:rsidP="008A0F2E">
      <w:pPr>
        <w:numPr>
          <w:ilvl w:val="0"/>
          <w:numId w:val="9"/>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 xml:space="preserve">Put in place robust arrangements to have strengths and difficulties questionnaires (SDQs) completed for looked-after </w:t>
      </w:r>
      <w:proofErr w:type="gramStart"/>
      <w:r w:rsidRPr="008A0F2E">
        <w:rPr>
          <w:rFonts w:eastAsia="Times New Roman" w:cs="Calibri"/>
          <w:sz w:val="24"/>
          <w:szCs w:val="24"/>
          <w:lang w:eastAsia="en-GB"/>
        </w:rPr>
        <w:t>children, and</w:t>
      </w:r>
      <w:proofErr w:type="gramEnd"/>
      <w:r w:rsidRPr="008A0F2E">
        <w:rPr>
          <w:rFonts w:eastAsia="Times New Roman" w:cs="Calibri"/>
          <w:sz w:val="24"/>
          <w:szCs w:val="24"/>
          <w:lang w:eastAsia="en-GB"/>
        </w:rPr>
        <w:t xml:space="preserve"> use the results of these SDQs to inform PEPs.</w:t>
      </w:r>
    </w:p>
    <w:p w14:paraId="329D8FD4" w14:textId="77777777" w:rsidR="008A0F2E" w:rsidRPr="008A0F2E" w:rsidRDefault="008A0F2E" w:rsidP="008A0F2E">
      <w:pPr>
        <w:numPr>
          <w:ilvl w:val="0"/>
          <w:numId w:val="9"/>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Put in place mechanisms for understanding the emotional and behavioural needs of previously looked-after children.</w:t>
      </w:r>
    </w:p>
    <w:p w14:paraId="61A39779"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 </w:t>
      </w:r>
    </w:p>
    <w:p w14:paraId="5BF6E688" w14:textId="77777777" w:rsidR="008A0F2E" w:rsidRPr="008A0F2E" w:rsidRDefault="008A0F2E" w:rsidP="008A0F2E">
      <w:pPr>
        <w:shd w:val="clear" w:color="auto" w:fill="FFFFFF"/>
        <w:spacing w:after="0" w:line="338" w:lineRule="atLeast"/>
        <w:rPr>
          <w:rFonts w:eastAsia="Times New Roman" w:cs="Calibri"/>
          <w:b/>
          <w:bCs/>
          <w:sz w:val="24"/>
          <w:szCs w:val="24"/>
          <w:lang w:eastAsia="en-GB"/>
        </w:rPr>
      </w:pPr>
      <w:r w:rsidRPr="008A0F2E">
        <w:rPr>
          <w:rFonts w:eastAsia="Times New Roman" w:cs="Calibri"/>
          <w:b/>
          <w:bCs/>
          <w:sz w:val="24"/>
          <w:szCs w:val="24"/>
          <w:lang w:eastAsia="en-GB"/>
        </w:rPr>
        <w:t>5.4 Relationships beyond the school</w:t>
      </w:r>
    </w:p>
    <w:p w14:paraId="29F6C6A0"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The designated teacher will:</w:t>
      </w:r>
    </w:p>
    <w:p w14:paraId="7B2EAC15" w14:textId="77777777" w:rsidR="008A0F2E" w:rsidRPr="008A0F2E" w:rsidRDefault="008A0F2E" w:rsidP="008A0F2E">
      <w:pPr>
        <w:numPr>
          <w:ilvl w:val="0"/>
          <w:numId w:val="10"/>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Proactively engage with social workers and other professionals to enable the school to respond effectively to the needs of looked-after and previously looked-after children.</w:t>
      </w:r>
    </w:p>
    <w:p w14:paraId="488C982A" w14:textId="77777777" w:rsidR="008A0F2E" w:rsidRPr="008A0F2E" w:rsidRDefault="008A0F2E" w:rsidP="008A0F2E">
      <w:pPr>
        <w:numPr>
          <w:ilvl w:val="0"/>
          <w:numId w:val="10"/>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Discuss with social workers how the school should engage with birth parents, and ensure the school is clear about who has parental responsibility and what information can be shared with whom.</w:t>
      </w:r>
    </w:p>
    <w:p w14:paraId="54B66AE2" w14:textId="77777777" w:rsidR="008A0F2E" w:rsidRPr="008A0F2E" w:rsidRDefault="008A0F2E" w:rsidP="008A0F2E">
      <w:pPr>
        <w:numPr>
          <w:ilvl w:val="0"/>
          <w:numId w:val="10"/>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Be open and accessible to parents and guardians of previously looked-after children and encourage them to be actively involved in their children’s education.</w:t>
      </w:r>
    </w:p>
    <w:p w14:paraId="752F41F4" w14:textId="77777777" w:rsidR="008A0F2E" w:rsidRPr="008A0F2E" w:rsidRDefault="008A0F2E" w:rsidP="008A0F2E">
      <w:pPr>
        <w:numPr>
          <w:ilvl w:val="0"/>
          <w:numId w:val="10"/>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Proactively build relationships with local authority professionals, such as VSHs and SEN departments.</w:t>
      </w:r>
    </w:p>
    <w:p w14:paraId="31023663" w14:textId="77777777" w:rsidR="008A0F2E" w:rsidRPr="008A0F2E" w:rsidRDefault="008A0F2E" w:rsidP="008A0F2E">
      <w:pPr>
        <w:numPr>
          <w:ilvl w:val="0"/>
          <w:numId w:val="10"/>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 xml:space="preserve">Consider how the </w:t>
      </w:r>
      <w:proofErr w:type="gramStart"/>
      <w:r w:rsidRPr="008A0F2E">
        <w:rPr>
          <w:rFonts w:eastAsia="Times New Roman" w:cs="Calibri"/>
          <w:sz w:val="24"/>
          <w:szCs w:val="24"/>
          <w:lang w:eastAsia="en-GB"/>
        </w:rPr>
        <w:t>school works</w:t>
      </w:r>
      <w:proofErr w:type="gramEnd"/>
      <w:r w:rsidRPr="008A0F2E">
        <w:rPr>
          <w:rFonts w:eastAsia="Times New Roman" w:cs="Calibri"/>
          <w:sz w:val="24"/>
          <w:szCs w:val="24"/>
          <w:lang w:eastAsia="en-GB"/>
        </w:rPr>
        <w:t xml:space="preserve"> with others outside of the school to maximise the stability of education for looked-after children, such as:</w:t>
      </w:r>
    </w:p>
    <w:p w14:paraId="3CED3A79" w14:textId="77777777" w:rsidR="008A0F2E" w:rsidRPr="008A0F2E" w:rsidRDefault="008A0F2E" w:rsidP="008A0F2E">
      <w:pPr>
        <w:numPr>
          <w:ilvl w:val="1"/>
          <w:numId w:val="10"/>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Finding ways of making sure the latest information about educational progress is available to contribute to the statutory review of care plans</w:t>
      </w:r>
    </w:p>
    <w:p w14:paraId="73E90ADF" w14:textId="77777777" w:rsidR="008A0F2E" w:rsidRPr="008A0F2E" w:rsidRDefault="008A0F2E" w:rsidP="008A0F2E">
      <w:pPr>
        <w:numPr>
          <w:ilvl w:val="1"/>
          <w:numId w:val="10"/>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Ensuring mechanisms are in place to inform VSHs when looked-after children are absent without authorisation and work with the responsible authority to take appropriate safeguarding action</w:t>
      </w:r>
    </w:p>
    <w:p w14:paraId="4E5301D3" w14:textId="77777777" w:rsidR="008A0F2E" w:rsidRPr="008A0F2E" w:rsidRDefault="008A0F2E" w:rsidP="008A0F2E">
      <w:pPr>
        <w:numPr>
          <w:ilvl w:val="1"/>
          <w:numId w:val="10"/>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lastRenderedPageBreak/>
        <w:t>Talking to the child’s social worker and/or other relevant parties in the local authority regarding any decisions about changes in care placements which will disrupt the child’s education, providing advice about the likely impact and what the local authority should do to minimise disruption</w:t>
      </w:r>
    </w:p>
    <w:p w14:paraId="6179DC62" w14:textId="77777777" w:rsidR="008A0F2E" w:rsidRPr="008A0F2E" w:rsidRDefault="008A0F2E" w:rsidP="008A0F2E">
      <w:pPr>
        <w:numPr>
          <w:ilvl w:val="1"/>
          <w:numId w:val="10"/>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Making sure that, if a looked-after child moves school, their new designated teacher receives any information needed to help the transition process</w:t>
      </w:r>
    </w:p>
    <w:p w14:paraId="1B08888D" w14:textId="77777777" w:rsidR="008A0F2E" w:rsidRPr="008A0F2E" w:rsidRDefault="008A0F2E" w:rsidP="008A0F2E">
      <w:pPr>
        <w:numPr>
          <w:ilvl w:val="0"/>
          <w:numId w:val="10"/>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Seek advice from VSHs about meeting the needs of individual previously looked-after children, but only with the agreement of their parents or guardians.</w:t>
      </w:r>
    </w:p>
    <w:p w14:paraId="316B40BF" w14:textId="77777777" w:rsidR="008A0F2E" w:rsidRPr="008A0F2E" w:rsidRDefault="008A0F2E" w:rsidP="008A0F2E">
      <w:pPr>
        <w:numPr>
          <w:ilvl w:val="0"/>
          <w:numId w:val="10"/>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Make sure that for each looked-after child:</w:t>
      </w:r>
    </w:p>
    <w:p w14:paraId="7A9FA9B6" w14:textId="77777777" w:rsidR="008A0F2E" w:rsidRPr="008A0F2E" w:rsidRDefault="008A0F2E" w:rsidP="008A0F2E">
      <w:pPr>
        <w:numPr>
          <w:ilvl w:val="1"/>
          <w:numId w:val="10"/>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 xml:space="preserve">There’s an agreed process for how the </w:t>
      </w:r>
      <w:proofErr w:type="gramStart"/>
      <w:r w:rsidRPr="008A0F2E">
        <w:rPr>
          <w:rFonts w:eastAsia="Times New Roman" w:cs="Calibri"/>
          <w:sz w:val="24"/>
          <w:szCs w:val="24"/>
          <w:lang w:eastAsia="en-GB"/>
        </w:rPr>
        <w:t>school works</w:t>
      </w:r>
      <w:proofErr w:type="gramEnd"/>
      <w:r w:rsidRPr="008A0F2E">
        <w:rPr>
          <w:rFonts w:eastAsia="Times New Roman" w:cs="Calibri"/>
          <w:sz w:val="24"/>
          <w:szCs w:val="24"/>
          <w:lang w:eastAsia="en-GB"/>
        </w:rPr>
        <w:t xml:space="preserve"> in partnership with the child’s carer and other professionals, such as their social worker, </w:t>
      </w:r>
      <w:proofErr w:type="gramStart"/>
      <w:r w:rsidRPr="008A0F2E">
        <w:rPr>
          <w:rFonts w:eastAsia="Times New Roman" w:cs="Calibri"/>
          <w:sz w:val="24"/>
          <w:szCs w:val="24"/>
          <w:lang w:eastAsia="en-GB"/>
        </w:rPr>
        <w:t>in order to</w:t>
      </w:r>
      <w:proofErr w:type="gramEnd"/>
      <w:r w:rsidRPr="008A0F2E">
        <w:rPr>
          <w:rFonts w:eastAsia="Times New Roman" w:cs="Calibri"/>
          <w:sz w:val="24"/>
          <w:szCs w:val="24"/>
          <w:lang w:eastAsia="en-GB"/>
        </w:rPr>
        <w:t xml:space="preserve"> review and develop educational progress</w:t>
      </w:r>
    </w:p>
    <w:p w14:paraId="5A3EB283" w14:textId="77777777" w:rsidR="008A0F2E" w:rsidRPr="008A0F2E" w:rsidRDefault="008A0F2E" w:rsidP="008A0F2E">
      <w:pPr>
        <w:numPr>
          <w:ilvl w:val="1"/>
          <w:numId w:val="10"/>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School policies are communicated to their carer and social worker and, where appropriate, birth parents</w:t>
      </w:r>
    </w:p>
    <w:p w14:paraId="32532E1F" w14:textId="77777777" w:rsidR="008A0F2E" w:rsidRPr="008A0F2E" w:rsidRDefault="008A0F2E" w:rsidP="008A0F2E">
      <w:pPr>
        <w:numPr>
          <w:ilvl w:val="1"/>
          <w:numId w:val="10"/>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Teachers know the most appropriate person to contact where necessary, such as who has the authority to sign permission slips</w:t>
      </w:r>
    </w:p>
    <w:p w14:paraId="3C1D2FA2" w14:textId="77777777" w:rsidR="008A0F2E" w:rsidRPr="008A0F2E" w:rsidRDefault="008A0F2E" w:rsidP="008A0F2E">
      <w:pPr>
        <w:numPr>
          <w:ilvl w:val="0"/>
          <w:numId w:val="10"/>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t>Where a looked-after child is at risk of suspension/permanent exclusion:</w:t>
      </w:r>
    </w:p>
    <w:p w14:paraId="46B9218F" w14:textId="77777777" w:rsidR="008A0F2E" w:rsidRPr="008A0F2E" w:rsidRDefault="008A0F2E" w:rsidP="008A0F2E">
      <w:pPr>
        <w:numPr>
          <w:ilvl w:val="1"/>
          <w:numId w:val="10"/>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 xml:space="preserve">Contact the VSH and carers as soon as possible to alert them that there is a risk of suspension and/or permanent exclusion </w:t>
      </w:r>
    </w:p>
    <w:p w14:paraId="47493E45" w14:textId="77777777" w:rsidR="008A0F2E" w:rsidRPr="008A0F2E" w:rsidRDefault="008A0F2E" w:rsidP="008A0F2E">
      <w:pPr>
        <w:numPr>
          <w:ilvl w:val="1"/>
          <w:numId w:val="10"/>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 xml:space="preserve">Contact the ODBST Executive Safeguarding Lead for further advice and support </w:t>
      </w:r>
    </w:p>
    <w:p w14:paraId="5FE6B64E" w14:textId="77777777" w:rsidR="008A0F2E" w:rsidRPr="008A0F2E" w:rsidRDefault="008A0F2E" w:rsidP="008A0F2E">
      <w:pPr>
        <w:numPr>
          <w:ilvl w:val="1"/>
          <w:numId w:val="10"/>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Explore with the VSH and carers what can be done further to support the child, including the use of alternative provision, to better manage the behaviour and reduce the risk of suspension and/or permanent exclusion</w:t>
      </w:r>
    </w:p>
    <w:p w14:paraId="30ECB4FD" w14:textId="77777777" w:rsidR="008A0F2E" w:rsidRPr="008A0F2E" w:rsidRDefault="008A0F2E" w:rsidP="008A0F2E">
      <w:pPr>
        <w:numPr>
          <w:ilvl w:val="1"/>
          <w:numId w:val="10"/>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 xml:space="preserve">Work with the VSH and carers to ensure that additional assessments and support have been explored to be sure that there </w:t>
      </w:r>
      <w:proofErr w:type="gramStart"/>
      <w:r w:rsidRPr="008A0F2E">
        <w:rPr>
          <w:rFonts w:eastAsia="Times New Roman" w:cs="Calibri"/>
          <w:sz w:val="24"/>
          <w:szCs w:val="24"/>
          <w:lang w:eastAsia="en-GB"/>
        </w:rPr>
        <w:t>are</w:t>
      </w:r>
      <w:proofErr w:type="gramEnd"/>
      <w:r w:rsidRPr="008A0F2E">
        <w:rPr>
          <w:rFonts w:eastAsia="Times New Roman" w:cs="Calibri"/>
          <w:sz w:val="24"/>
          <w:szCs w:val="24"/>
          <w:lang w:eastAsia="en-GB"/>
        </w:rPr>
        <w:t xml:space="preserve"> no undiagnosed SEN</w:t>
      </w:r>
    </w:p>
    <w:p w14:paraId="03E821E9" w14:textId="77777777" w:rsidR="008A0F2E" w:rsidRPr="008A0F2E" w:rsidRDefault="008A0F2E" w:rsidP="008A0F2E">
      <w:pPr>
        <w:numPr>
          <w:ilvl w:val="1"/>
          <w:numId w:val="10"/>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Determine if the child is being bullied or has been bullied recently and take actions to prevent this happening</w:t>
      </w:r>
    </w:p>
    <w:p w14:paraId="7B698C82" w14:textId="77777777" w:rsidR="008A0F2E" w:rsidRPr="008A0F2E" w:rsidRDefault="008A0F2E" w:rsidP="008A0F2E">
      <w:pPr>
        <w:numPr>
          <w:ilvl w:val="1"/>
          <w:numId w:val="10"/>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 xml:space="preserve">Monitor closely the impact of additional provision/intervention and review progress regularly with the VSH and carers </w:t>
      </w:r>
    </w:p>
    <w:p w14:paraId="1B403F28" w14:textId="77777777" w:rsidR="008A0F2E" w:rsidRPr="008A0F2E" w:rsidRDefault="008A0F2E" w:rsidP="008A0F2E">
      <w:pPr>
        <w:numPr>
          <w:ilvl w:val="1"/>
          <w:numId w:val="10"/>
        </w:numPr>
        <w:shd w:val="clear" w:color="auto" w:fill="FFFFFF"/>
        <w:spacing w:after="0" w:line="375" w:lineRule="atLeast"/>
        <w:ind w:left="2340"/>
        <w:rPr>
          <w:rFonts w:eastAsia="Times New Roman" w:cs="Calibri"/>
          <w:sz w:val="24"/>
          <w:szCs w:val="24"/>
          <w:lang w:eastAsia="en-GB"/>
        </w:rPr>
      </w:pPr>
      <w:r w:rsidRPr="008A0F2E">
        <w:rPr>
          <w:rFonts w:eastAsia="Times New Roman" w:cs="Calibri"/>
          <w:sz w:val="24"/>
          <w:szCs w:val="24"/>
          <w:lang w:eastAsia="en-GB"/>
        </w:rPr>
        <w:t>Seek, where at all possible, the voice of the child to understand what the difficulties are from their point of view and how these might be reduced</w:t>
      </w:r>
    </w:p>
    <w:p w14:paraId="0AC3929D" w14:textId="77777777" w:rsidR="008A0F2E" w:rsidRPr="008A0F2E" w:rsidRDefault="008A0F2E" w:rsidP="008A0F2E">
      <w:pPr>
        <w:numPr>
          <w:ilvl w:val="0"/>
          <w:numId w:val="10"/>
        </w:numPr>
        <w:shd w:val="clear" w:color="auto" w:fill="FFFFFF"/>
        <w:spacing w:after="0" w:line="375" w:lineRule="atLeast"/>
        <w:ind w:left="1170"/>
        <w:rPr>
          <w:rFonts w:eastAsia="Times New Roman" w:cs="Calibri"/>
          <w:sz w:val="24"/>
          <w:szCs w:val="24"/>
          <w:lang w:eastAsia="en-GB"/>
        </w:rPr>
      </w:pPr>
      <w:r w:rsidRPr="008A0F2E">
        <w:rPr>
          <w:rFonts w:eastAsia="Times New Roman" w:cs="Calibri"/>
          <w:sz w:val="24"/>
          <w:szCs w:val="24"/>
          <w:lang w:eastAsia="en-GB"/>
        </w:rPr>
        <w:lastRenderedPageBreak/>
        <w:t>Where a previously looked-after child is at risk of exclusion, follow the steps above but be sure to talk to the child’s parents or guardians before seeking advice from the VSH on avoiding suspension/ permanent exclusion.</w:t>
      </w:r>
    </w:p>
    <w:p w14:paraId="0BDC438A" w14:textId="77777777" w:rsidR="008A0F2E" w:rsidRPr="008A0F2E" w:rsidRDefault="008A0F2E" w:rsidP="008A0F2E">
      <w:pPr>
        <w:shd w:val="clear" w:color="auto" w:fill="FFFFFF"/>
        <w:spacing w:after="0" w:line="540" w:lineRule="atLeast"/>
        <w:outlineLvl w:val="0"/>
        <w:rPr>
          <w:rFonts w:eastAsia="Times New Roman" w:cs="Calibri"/>
          <w:b/>
          <w:bCs/>
          <w:kern w:val="36"/>
          <w:sz w:val="24"/>
          <w:szCs w:val="24"/>
          <w:lang w:eastAsia="en-GB"/>
        </w:rPr>
      </w:pPr>
      <w:r w:rsidRPr="008A0F2E">
        <w:rPr>
          <w:rFonts w:eastAsia="Times New Roman" w:cs="Calibri"/>
          <w:b/>
          <w:bCs/>
          <w:kern w:val="36"/>
          <w:sz w:val="24"/>
          <w:szCs w:val="24"/>
          <w:lang w:eastAsia="en-GB"/>
        </w:rPr>
        <w:t>6. Monitoring arrangements</w:t>
      </w:r>
    </w:p>
    <w:p w14:paraId="1C17C8F2"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 xml:space="preserve">This policy will be reviewed tri-annually by the Trustees </w:t>
      </w:r>
    </w:p>
    <w:p w14:paraId="5784AE26" w14:textId="77777777" w:rsidR="008A0F2E" w:rsidRPr="008A0F2E" w:rsidRDefault="008A0F2E" w:rsidP="008A0F2E">
      <w:pPr>
        <w:shd w:val="clear" w:color="auto" w:fill="FFFFFF"/>
        <w:spacing w:after="0" w:line="338" w:lineRule="atLeast"/>
        <w:rPr>
          <w:rFonts w:eastAsia="Times New Roman" w:cs="Calibri"/>
          <w:sz w:val="24"/>
          <w:szCs w:val="24"/>
          <w:lang w:eastAsia="en-GB"/>
        </w:rPr>
      </w:pPr>
      <w:r w:rsidRPr="008A0F2E">
        <w:rPr>
          <w:rFonts w:eastAsia="Times New Roman" w:cs="Calibri"/>
          <w:sz w:val="24"/>
          <w:szCs w:val="24"/>
          <w:lang w:eastAsia="en-GB"/>
        </w:rPr>
        <w:t> </w:t>
      </w:r>
    </w:p>
    <w:p w14:paraId="566F699B" w14:textId="1F562683"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0B333A93" w14:textId="6BDFAF34" w:rsidR="0083280A" w:rsidRDefault="0083280A">
      <w:pPr>
        <w:spacing w:after="160" w:line="259" w:lineRule="auto"/>
      </w:pPr>
    </w:p>
    <w:sectPr w:rsidR="008328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00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F837C2"/>
    <w:multiLevelType w:val="multilevel"/>
    <w:tmpl w:val="BC4E9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A1221A"/>
    <w:multiLevelType w:val="multilevel"/>
    <w:tmpl w:val="F90C0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670746"/>
    <w:multiLevelType w:val="multilevel"/>
    <w:tmpl w:val="83D6374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97A2A12"/>
    <w:multiLevelType w:val="multilevel"/>
    <w:tmpl w:val="5316C2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5D2AAA"/>
    <w:multiLevelType w:val="multilevel"/>
    <w:tmpl w:val="02D87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5975C5"/>
    <w:multiLevelType w:val="multilevel"/>
    <w:tmpl w:val="B1580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8523A9"/>
    <w:multiLevelType w:val="multilevel"/>
    <w:tmpl w:val="A3A682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AF2F30"/>
    <w:multiLevelType w:val="multilevel"/>
    <w:tmpl w:val="23A2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6A2D93"/>
    <w:multiLevelType w:val="multilevel"/>
    <w:tmpl w:val="55982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0089268">
    <w:abstractNumId w:val="0"/>
  </w:num>
  <w:num w:numId="2" w16cid:durableId="1194418381">
    <w:abstractNumId w:val="3"/>
  </w:num>
  <w:num w:numId="3" w16cid:durableId="1380744292">
    <w:abstractNumId w:val="6"/>
  </w:num>
  <w:num w:numId="4" w16cid:durableId="1530607053">
    <w:abstractNumId w:val="8"/>
  </w:num>
  <w:num w:numId="5" w16cid:durableId="1033119986">
    <w:abstractNumId w:val="1"/>
  </w:num>
  <w:num w:numId="6" w16cid:durableId="749932376">
    <w:abstractNumId w:val="9"/>
  </w:num>
  <w:num w:numId="7" w16cid:durableId="617024845">
    <w:abstractNumId w:val="7"/>
  </w:num>
  <w:num w:numId="8" w16cid:durableId="755905149">
    <w:abstractNumId w:val="4"/>
  </w:num>
  <w:num w:numId="9" w16cid:durableId="739979753">
    <w:abstractNumId w:val="5"/>
  </w:num>
  <w:num w:numId="10" w16cid:durableId="6648639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9764F"/>
    <w:rsid w:val="000F6E7E"/>
    <w:rsid w:val="00142C99"/>
    <w:rsid w:val="00256D42"/>
    <w:rsid w:val="002C0035"/>
    <w:rsid w:val="00383A55"/>
    <w:rsid w:val="00417739"/>
    <w:rsid w:val="004366E6"/>
    <w:rsid w:val="00473030"/>
    <w:rsid w:val="004F3F97"/>
    <w:rsid w:val="005B65D3"/>
    <w:rsid w:val="0061528A"/>
    <w:rsid w:val="00633A25"/>
    <w:rsid w:val="00667D5C"/>
    <w:rsid w:val="008201CE"/>
    <w:rsid w:val="0083280A"/>
    <w:rsid w:val="00862F30"/>
    <w:rsid w:val="008A0F2E"/>
    <w:rsid w:val="008A6C9C"/>
    <w:rsid w:val="009048EC"/>
    <w:rsid w:val="009E17A2"/>
    <w:rsid w:val="00A37898"/>
    <w:rsid w:val="00A94095"/>
    <w:rsid w:val="00B816D7"/>
    <w:rsid w:val="00BA28C5"/>
    <w:rsid w:val="00BE7B62"/>
    <w:rsid w:val="00C75089"/>
    <w:rsid w:val="00CD6F91"/>
    <w:rsid w:val="00D475A3"/>
    <w:rsid w:val="00DB04D9"/>
    <w:rsid w:val="00E712C4"/>
    <w:rsid w:val="00E72AA5"/>
    <w:rsid w:val="00E91F55"/>
    <w:rsid w:val="00EE0CCB"/>
    <w:rsid w:val="00F13846"/>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BE7B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halkwellhall.co.uk/designated-teacher-policy-looked-after-and-previously-looked-after-children/" TargetMode="External"/><Relationship Id="rId18" Type="http://schemas.openxmlformats.org/officeDocument/2006/relationships/hyperlink" Target="http://www.legislation.gov.uk/ukpga/2008/23/section/20A"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chalkwellhall.co.uk/designated-teacher-policy-looked-after-and-previously-looked-after-children/" TargetMode="External"/><Relationship Id="rId17" Type="http://schemas.openxmlformats.org/officeDocument/2006/relationships/hyperlink" Target="http://www.legislation.gov.uk/ukpga/2008/23/section/20" TargetMode="External"/><Relationship Id="rId2" Type="http://schemas.openxmlformats.org/officeDocument/2006/relationships/customXml" Target="../customXml/item2.xml"/><Relationship Id="rId16" Type="http://schemas.openxmlformats.org/officeDocument/2006/relationships/hyperlink" Target="https://www.gov.uk/government/publications/designated-teacher-for-looked-after-childr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alkwellhall.co.uk/designated-teacher-policy-looked-after-and-previously-looked-after-children/" TargetMode="External"/><Relationship Id="rId5" Type="http://schemas.openxmlformats.org/officeDocument/2006/relationships/styles" Target="styles.xml"/><Relationship Id="rId15" Type="http://schemas.openxmlformats.org/officeDocument/2006/relationships/hyperlink" Target="https://chalkwellhall.co.uk/designated-teacher-policy-looked-after-and-previously-looked-after-children/" TargetMode="External"/><Relationship Id="rId10" Type="http://schemas.openxmlformats.org/officeDocument/2006/relationships/hyperlink" Target="https://chalkwellhall.co.uk/designated-teacher-policy-looked-after-and-previously-looked-after-children/" TargetMode="External"/><Relationship Id="rId19" Type="http://schemas.openxmlformats.org/officeDocument/2006/relationships/hyperlink" Target="https://www.gov.uk/government/publications/send-code-of-practice-0-to-25" TargetMode="External"/><Relationship Id="rId4" Type="http://schemas.openxmlformats.org/officeDocument/2006/relationships/numbering" Target="numbering.xml"/><Relationship Id="rId9" Type="http://schemas.openxmlformats.org/officeDocument/2006/relationships/hyperlink" Target="https://chalkwellhall.co.uk/designated-teacher-policy-looked-after-and-previously-looked-after-children/" TargetMode="External"/><Relationship Id="rId14" Type="http://schemas.openxmlformats.org/officeDocument/2006/relationships/hyperlink" Target="https://chalkwellhall.co.uk/designated-teacher-policy-looked-after-and-previously-looked-after-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05EA24D3-9831-4688-8420-A5162B7C7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2279</Words>
  <Characters>12991</Characters>
  <Application>Microsoft Office Word</Application>
  <DocSecurity>0</DocSecurity>
  <Lines>108</Lines>
  <Paragraphs>30</Paragraphs>
  <ScaleCrop>false</ScaleCrop>
  <Company/>
  <LinksUpToDate>false</LinksUpToDate>
  <CharactersWithSpaces>15240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R Wright</cp:lastModifiedBy>
  <cp:revision>2</cp:revision>
  <dcterms:created xsi:type="dcterms:W3CDTF">2025-10-23T14:34:00Z</dcterms:created>
  <dcterms:modified xsi:type="dcterms:W3CDTF">2025-10-23T14:34:00Z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ies>
</file>